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3A" w:rsidRPr="000C0E61" w:rsidRDefault="00972E3A" w:rsidP="00972E3A">
      <w:pPr>
        <w:spacing w:after="200" w:line="276" w:lineRule="auto"/>
        <w:rPr>
          <w:rFonts w:cs="Arial"/>
          <w:b/>
          <w:bCs/>
          <w:sz w:val="20"/>
          <w:szCs w:val="20"/>
        </w:rPr>
      </w:pPr>
    </w:p>
    <w:p w:rsidR="00972E3A" w:rsidRPr="004775A5" w:rsidRDefault="004775A5" w:rsidP="004775A5">
      <w:pPr>
        <w:spacing w:after="80"/>
        <w:ind w:left="2268" w:right="-566"/>
        <w:rPr>
          <w:rFonts w:ascii="Arial" w:hAnsi="Arial" w:cs="Arial"/>
          <w:b/>
          <w:bCs/>
          <w:color w:val="262F59"/>
          <w:sz w:val="44"/>
          <w:szCs w:val="44"/>
        </w:rPr>
      </w:pPr>
      <w:r>
        <w:rPr>
          <w:rFonts w:ascii="Arial" w:hAnsi="Arial" w:cs="Arial"/>
          <w:b/>
          <w:bCs/>
          <w:color w:val="262F59"/>
          <w:sz w:val="44"/>
          <w:szCs w:val="44"/>
        </w:rPr>
        <w:t>UZAKTAN EĞİTİM UYGULAMA VE ARAŞTIRMA MERKEZİ</w:t>
      </w: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896B02">
      <w:pPr>
        <w:spacing w:after="80"/>
        <w:ind w:left="2268" w:right="-566"/>
        <w:rPr>
          <w:rFonts w:cs="Arial"/>
          <w:b/>
          <w:bCs/>
          <w:color w:val="262F59"/>
          <w:sz w:val="20"/>
          <w:szCs w:val="20"/>
        </w:rPr>
      </w:pPr>
    </w:p>
    <w:p w:rsidR="00000E0D" w:rsidRPr="000C0E61" w:rsidRDefault="00000E0D" w:rsidP="00253ACE">
      <w:pPr>
        <w:spacing w:after="80" w:line="600" w:lineRule="auto"/>
        <w:ind w:left="2268" w:right="-566"/>
        <w:rPr>
          <w:rFonts w:cs="Arial"/>
          <w:b/>
          <w:bCs/>
          <w:color w:val="262F59"/>
          <w:sz w:val="20"/>
          <w:szCs w:val="20"/>
        </w:rPr>
      </w:pPr>
    </w:p>
    <w:p w:rsidR="00A90ED6" w:rsidRPr="000C0E61" w:rsidRDefault="00000E0D" w:rsidP="00253ACE">
      <w:pPr>
        <w:spacing w:after="80" w:line="600" w:lineRule="auto"/>
        <w:ind w:right="-566"/>
        <w:rPr>
          <w:rFonts w:cs="Arial"/>
          <w:b/>
          <w:bCs/>
          <w:noProof/>
          <w:color w:val="262F59"/>
          <w:sz w:val="80"/>
          <w:szCs w:val="80"/>
          <w:lang w:eastAsia="tr-TR"/>
        </w:rPr>
      </w:pPr>
      <w:r w:rsidRPr="000C0E61">
        <w:rPr>
          <w:rFonts w:cs="Arial"/>
          <w:b/>
          <w:bCs/>
          <w:color w:val="262F59"/>
          <w:sz w:val="80"/>
          <w:szCs w:val="80"/>
        </w:rPr>
        <w:t>202</w:t>
      </w:r>
      <w:r w:rsidR="008535CF">
        <w:rPr>
          <w:rFonts w:cs="Arial"/>
          <w:b/>
          <w:bCs/>
          <w:color w:val="262F59"/>
          <w:sz w:val="80"/>
          <w:szCs w:val="80"/>
        </w:rPr>
        <w:t>4</w:t>
      </w:r>
      <w:r w:rsidR="00FD2F5B" w:rsidRPr="000C0E61">
        <w:rPr>
          <w:rFonts w:cs="Arial"/>
          <w:b/>
          <w:bCs/>
          <w:color w:val="262F59"/>
          <w:sz w:val="80"/>
          <w:szCs w:val="80"/>
        </w:rPr>
        <w:br w:type="page"/>
      </w:r>
      <w:r w:rsidR="00972E3A" w:rsidRPr="000C0E61">
        <w:rPr>
          <w:rFonts w:cs="Arial"/>
          <w:b/>
          <w:bCs/>
          <w:noProof/>
          <w:color w:val="262F59"/>
          <w:sz w:val="80"/>
          <w:szCs w:val="80"/>
          <w:lang w:eastAsia="tr-TR"/>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rsidR="00804DA0" w:rsidRPr="000C0E61" w:rsidRDefault="0016002E" w:rsidP="0016002E">
      <w:pPr>
        <w:jc w:val="center"/>
        <w:rPr>
          <w:rFonts w:cs="Arial"/>
          <w:b/>
          <w:bCs/>
          <w:color w:val="262F59"/>
          <w:sz w:val="40"/>
          <w:szCs w:val="40"/>
        </w:rPr>
      </w:pPr>
      <w:r w:rsidRPr="000C0E61">
        <w:rPr>
          <w:rFonts w:cs="Arial"/>
          <w:b/>
          <w:bCs/>
          <w:color w:val="262F59"/>
          <w:sz w:val="40"/>
          <w:szCs w:val="40"/>
        </w:rPr>
        <w:lastRenderedPageBreak/>
        <w:t>BİRİM FAALİYET RAPORU</w:t>
      </w:r>
    </w:p>
    <w:sdt>
      <w:sdtPr>
        <w:rPr>
          <w:rFonts w:asciiTheme="minorHAnsi" w:eastAsiaTheme="minorHAnsi" w:hAnsiTheme="minorHAnsi" w:cs="Arial"/>
          <w:color w:val="auto"/>
          <w:sz w:val="22"/>
          <w:szCs w:val="22"/>
          <w:lang w:eastAsia="en-US"/>
        </w:rPr>
        <w:id w:val="1032620374"/>
        <w:docPartObj>
          <w:docPartGallery w:val="Table of Contents"/>
          <w:docPartUnique/>
        </w:docPartObj>
      </w:sdtPr>
      <w:sdtEndPr>
        <w:rPr>
          <w:b/>
          <w:bCs/>
        </w:rPr>
      </w:sdtEndPr>
      <w:sdtContent>
        <w:p w:rsidR="005A0820" w:rsidRPr="000C0E61" w:rsidRDefault="005A0820">
          <w:pPr>
            <w:pStyle w:val="TBal"/>
            <w:rPr>
              <w:rFonts w:asciiTheme="minorHAnsi" w:hAnsiTheme="minorHAnsi" w:cs="Arial"/>
            </w:rPr>
          </w:pPr>
          <w:r w:rsidRPr="000C0E61">
            <w:rPr>
              <w:rFonts w:asciiTheme="minorHAnsi" w:hAnsiTheme="minorHAnsi" w:cs="Arial"/>
            </w:rPr>
            <w:t>İçindekiler</w:t>
          </w:r>
        </w:p>
        <w:p w:rsidR="00151C4D" w:rsidRDefault="00794D18">
          <w:pPr>
            <w:pStyle w:val="T1"/>
            <w:rPr>
              <w:rFonts w:cstheme="minorBidi"/>
              <w:b w:val="0"/>
              <w:noProof/>
            </w:rPr>
          </w:pPr>
          <w:r w:rsidRPr="000C2062">
            <w:rPr>
              <w:rFonts w:ascii="Arial" w:hAnsi="Arial" w:cs="Arial"/>
            </w:rPr>
            <w:fldChar w:fldCharType="begin"/>
          </w:r>
          <w:r w:rsidR="004775A5" w:rsidRPr="000C2062">
            <w:rPr>
              <w:rFonts w:ascii="Arial" w:hAnsi="Arial" w:cs="Arial"/>
            </w:rPr>
            <w:instrText xml:space="preserve"> TOC \o "1-4" \h \z \u </w:instrText>
          </w:r>
          <w:r w:rsidRPr="000C2062">
            <w:rPr>
              <w:rFonts w:ascii="Arial" w:hAnsi="Arial" w:cs="Arial"/>
            </w:rPr>
            <w:fldChar w:fldCharType="separate"/>
          </w:r>
          <w:hyperlink w:anchor="_Toc187412204" w:history="1">
            <w:r w:rsidR="00151C4D" w:rsidRPr="002C1EBA">
              <w:rPr>
                <w:rStyle w:val="Kpr"/>
                <w:noProof/>
              </w:rPr>
              <w:t>I.</w:t>
            </w:r>
            <w:r w:rsidR="00151C4D">
              <w:rPr>
                <w:rFonts w:cstheme="minorBidi"/>
                <w:b w:val="0"/>
                <w:noProof/>
              </w:rPr>
              <w:tab/>
            </w:r>
            <w:r w:rsidR="00151C4D" w:rsidRPr="002C1EBA">
              <w:rPr>
                <w:rStyle w:val="Kpr"/>
                <w:noProof/>
              </w:rPr>
              <w:t>GENEL BİLGİLER</w:t>
            </w:r>
            <w:r w:rsidR="00151C4D">
              <w:rPr>
                <w:noProof/>
                <w:webHidden/>
              </w:rPr>
              <w:tab/>
            </w:r>
            <w:r w:rsidR="00151C4D">
              <w:rPr>
                <w:noProof/>
                <w:webHidden/>
              </w:rPr>
              <w:fldChar w:fldCharType="begin"/>
            </w:r>
            <w:r w:rsidR="00151C4D">
              <w:rPr>
                <w:noProof/>
                <w:webHidden/>
              </w:rPr>
              <w:instrText xml:space="preserve"> PAGEREF _Toc187412204 \h </w:instrText>
            </w:r>
            <w:r w:rsidR="00151C4D">
              <w:rPr>
                <w:noProof/>
                <w:webHidden/>
              </w:rPr>
            </w:r>
            <w:r w:rsidR="00151C4D">
              <w:rPr>
                <w:noProof/>
                <w:webHidden/>
              </w:rPr>
              <w:fldChar w:fldCharType="separate"/>
            </w:r>
            <w:r w:rsidR="00D36ACD">
              <w:rPr>
                <w:noProof/>
                <w:webHidden/>
              </w:rPr>
              <w:t>5</w:t>
            </w:r>
            <w:r w:rsidR="00151C4D">
              <w:rPr>
                <w:noProof/>
                <w:webHidden/>
              </w:rPr>
              <w:fldChar w:fldCharType="end"/>
            </w:r>
          </w:hyperlink>
        </w:p>
        <w:p w:rsidR="00151C4D" w:rsidRDefault="00151C4D">
          <w:pPr>
            <w:pStyle w:val="T2"/>
            <w:tabs>
              <w:tab w:val="left" w:pos="660"/>
              <w:tab w:val="right" w:leader="dot" w:pos="9063"/>
            </w:tabs>
            <w:rPr>
              <w:rFonts w:cstheme="minorBidi"/>
              <w:noProof/>
            </w:rPr>
          </w:pPr>
          <w:hyperlink w:anchor="_Toc187412205" w:history="1">
            <w:r w:rsidRPr="002C1EBA">
              <w:rPr>
                <w:rStyle w:val="Kpr"/>
                <w:rFonts w:cs="Arial"/>
                <w:noProof/>
              </w:rPr>
              <w:t>A.</w:t>
            </w:r>
            <w:r>
              <w:rPr>
                <w:rFonts w:cstheme="minorBidi"/>
                <w:noProof/>
              </w:rPr>
              <w:tab/>
            </w:r>
            <w:r w:rsidRPr="002C1EBA">
              <w:rPr>
                <w:rStyle w:val="Kpr"/>
                <w:rFonts w:cs="Arial"/>
                <w:noProof/>
              </w:rPr>
              <w:t>MİSYON ve VİZYON</w:t>
            </w:r>
            <w:r>
              <w:rPr>
                <w:noProof/>
                <w:webHidden/>
              </w:rPr>
              <w:tab/>
            </w:r>
            <w:r>
              <w:rPr>
                <w:noProof/>
                <w:webHidden/>
              </w:rPr>
              <w:fldChar w:fldCharType="begin"/>
            </w:r>
            <w:r>
              <w:rPr>
                <w:noProof/>
                <w:webHidden/>
              </w:rPr>
              <w:instrText xml:space="preserve"> PAGEREF _Toc187412205 \h </w:instrText>
            </w:r>
            <w:r>
              <w:rPr>
                <w:noProof/>
                <w:webHidden/>
              </w:rPr>
            </w:r>
            <w:r>
              <w:rPr>
                <w:noProof/>
                <w:webHidden/>
              </w:rPr>
              <w:fldChar w:fldCharType="separate"/>
            </w:r>
            <w:r w:rsidR="00D36ACD">
              <w:rPr>
                <w:noProof/>
                <w:webHidden/>
              </w:rPr>
              <w:t>5</w:t>
            </w:r>
            <w:r>
              <w:rPr>
                <w:noProof/>
                <w:webHidden/>
              </w:rPr>
              <w:fldChar w:fldCharType="end"/>
            </w:r>
          </w:hyperlink>
        </w:p>
        <w:p w:rsidR="00151C4D" w:rsidRDefault="00151C4D">
          <w:pPr>
            <w:pStyle w:val="T2"/>
            <w:tabs>
              <w:tab w:val="left" w:pos="660"/>
              <w:tab w:val="right" w:leader="dot" w:pos="9063"/>
            </w:tabs>
            <w:rPr>
              <w:rFonts w:cstheme="minorBidi"/>
              <w:noProof/>
            </w:rPr>
          </w:pPr>
          <w:hyperlink w:anchor="_Toc187412206" w:history="1">
            <w:r w:rsidRPr="002C1EBA">
              <w:rPr>
                <w:rStyle w:val="Kpr"/>
                <w:rFonts w:eastAsiaTheme="majorEastAsia"/>
                <w:b/>
                <w:bCs/>
                <w:noProof/>
              </w:rPr>
              <w:t>B.</w:t>
            </w:r>
            <w:r>
              <w:rPr>
                <w:rFonts w:cstheme="minorBidi"/>
                <w:noProof/>
              </w:rPr>
              <w:tab/>
            </w:r>
            <w:r w:rsidRPr="002C1EBA">
              <w:rPr>
                <w:rStyle w:val="Kpr"/>
                <w:rFonts w:eastAsiaTheme="majorEastAsia"/>
                <w:b/>
                <w:bCs/>
                <w:noProof/>
              </w:rPr>
              <w:t>YETKİ, GÖREV VE SORUMLULUKLAR</w:t>
            </w:r>
            <w:r>
              <w:rPr>
                <w:noProof/>
                <w:webHidden/>
              </w:rPr>
              <w:tab/>
            </w:r>
            <w:r>
              <w:rPr>
                <w:noProof/>
                <w:webHidden/>
              </w:rPr>
              <w:fldChar w:fldCharType="begin"/>
            </w:r>
            <w:r>
              <w:rPr>
                <w:noProof/>
                <w:webHidden/>
              </w:rPr>
              <w:instrText xml:space="preserve"> PAGEREF _Toc187412206 \h </w:instrText>
            </w:r>
            <w:r>
              <w:rPr>
                <w:noProof/>
                <w:webHidden/>
              </w:rPr>
            </w:r>
            <w:r>
              <w:rPr>
                <w:noProof/>
                <w:webHidden/>
              </w:rPr>
              <w:fldChar w:fldCharType="separate"/>
            </w:r>
            <w:r w:rsidR="00D36ACD">
              <w:rPr>
                <w:noProof/>
                <w:webHidden/>
              </w:rPr>
              <w:t>6</w:t>
            </w:r>
            <w:r>
              <w:rPr>
                <w:noProof/>
                <w:webHidden/>
              </w:rPr>
              <w:fldChar w:fldCharType="end"/>
            </w:r>
          </w:hyperlink>
        </w:p>
        <w:p w:rsidR="00151C4D" w:rsidRDefault="00151C4D">
          <w:pPr>
            <w:pStyle w:val="T2"/>
            <w:tabs>
              <w:tab w:val="right" w:leader="dot" w:pos="9063"/>
            </w:tabs>
            <w:rPr>
              <w:rFonts w:cstheme="minorBidi"/>
              <w:noProof/>
            </w:rPr>
          </w:pPr>
          <w:hyperlink w:anchor="_Toc187412207" w:history="1">
            <w:r w:rsidRPr="002C1EBA">
              <w:rPr>
                <w:rStyle w:val="Kpr"/>
                <w:rFonts w:ascii="Times New Roman" w:eastAsiaTheme="majorEastAsia" w:hAnsi="Times New Roman"/>
                <w:b/>
                <w:bCs/>
                <w:noProof/>
              </w:rPr>
              <w:t>1.Yetki</w:t>
            </w:r>
            <w:r>
              <w:rPr>
                <w:noProof/>
                <w:webHidden/>
              </w:rPr>
              <w:tab/>
            </w:r>
            <w:r>
              <w:rPr>
                <w:noProof/>
                <w:webHidden/>
              </w:rPr>
              <w:fldChar w:fldCharType="begin"/>
            </w:r>
            <w:r>
              <w:rPr>
                <w:noProof/>
                <w:webHidden/>
              </w:rPr>
              <w:instrText xml:space="preserve"> PAGEREF _Toc187412207 \h </w:instrText>
            </w:r>
            <w:r>
              <w:rPr>
                <w:noProof/>
                <w:webHidden/>
              </w:rPr>
            </w:r>
            <w:r>
              <w:rPr>
                <w:noProof/>
                <w:webHidden/>
              </w:rPr>
              <w:fldChar w:fldCharType="separate"/>
            </w:r>
            <w:r w:rsidR="00D36ACD">
              <w:rPr>
                <w:noProof/>
                <w:webHidden/>
              </w:rPr>
              <w:t>6</w:t>
            </w:r>
            <w:r>
              <w:rPr>
                <w:noProof/>
                <w:webHidden/>
              </w:rPr>
              <w:fldChar w:fldCharType="end"/>
            </w:r>
          </w:hyperlink>
        </w:p>
        <w:p w:rsidR="00151C4D" w:rsidRDefault="00151C4D">
          <w:pPr>
            <w:pStyle w:val="T3"/>
            <w:tabs>
              <w:tab w:val="right" w:leader="dot" w:pos="9063"/>
            </w:tabs>
            <w:rPr>
              <w:rFonts w:cstheme="minorBidi"/>
              <w:noProof/>
            </w:rPr>
          </w:pPr>
          <w:hyperlink w:anchor="_Toc187412208" w:history="1">
            <w:r w:rsidRPr="002C1EBA">
              <w:rPr>
                <w:rStyle w:val="Kpr"/>
                <w:rFonts w:ascii="Times New Roman" w:eastAsiaTheme="majorEastAsia" w:hAnsi="Times New Roman"/>
                <w:b/>
                <w:noProof/>
              </w:rPr>
              <w:t>1.1. Merkezin Yönetim Organları</w:t>
            </w:r>
            <w:r>
              <w:rPr>
                <w:noProof/>
                <w:webHidden/>
              </w:rPr>
              <w:tab/>
            </w:r>
            <w:r>
              <w:rPr>
                <w:noProof/>
                <w:webHidden/>
              </w:rPr>
              <w:fldChar w:fldCharType="begin"/>
            </w:r>
            <w:r>
              <w:rPr>
                <w:noProof/>
                <w:webHidden/>
              </w:rPr>
              <w:instrText xml:space="preserve"> PAGEREF _Toc187412208 \h </w:instrText>
            </w:r>
            <w:r>
              <w:rPr>
                <w:noProof/>
                <w:webHidden/>
              </w:rPr>
            </w:r>
            <w:r>
              <w:rPr>
                <w:noProof/>
                <w:webHidden/>
              </w:rPr>
              <w:fldChar w:fldCharType="separate"/>
            </w:r>
            <w:r w:rsidR="00D36ACD">
              <w:rPr>
                <w:noProof/>
                <w:webHidden/>
              </w:rPr>
              <w:t>6</w:t>
            </w:r>
            <w:r>
              <w:rPr>
                <w:noProof/>
                <w:webHidden/>
              </w:rPr>
              <w:fldChar w:fldCharType="end"/>
            </w:r>
          </w:hyperlink>
        </w:p>
        <w:p w:rsidR="00151C4D" w:rsidRDefault="00151C4D">
          <w:pPr>
            <w:pStyle w:val="T2"/>
            <w:tabs>
              <w:tab w:val="right" w:leader="dot" w:pos="9063"/>
            </w:tabs>
            <w:rPr>
              <w:rFonts w:cstheme="minorBidi"/>
              <w:noProof/>
            </w:rPr>
          </w:pPr>
          <w:hyperlink w:anchor="_Toc187412209" w:history="1">
            <w:r w:rsidRPr="002C1EBA">
              <w:rPr>
                <w:rStyle w:val="Kpr"/>
                <w:rFonts w:ascii="Times New Roman" w:eastAsiaTheme="majorEastAsia" w:hAnsi="Times New Roman"/>
                <w:b/>
                <w:bCs/>
                <w:noProof/>
              </w:rPr>
              <w:t>2.Görev</w:t>
            </w:r>
            <w:r>
              <w:rPr>
                <w:noProof/>
                <w:webHidden/>
              </w:rPr>
              <w:tab/>
            </w:r>
            <w:r>
              <w:rPr>
                <w:noProof/>
                <w:webHidden/>
              </w:rPr>
              <w:fldChar w:fldCharType="begin"/>
            </w:r>
            <w:r>
              <w:rPr>
                <w:noProof/>
                <w:webHidden/>
              </w:rPr>
              <w:instrText xml:space="preserve"> PAGEREF _Toc187412209 \h </w:instrText>
            </w:r>
            <w:r>
              <w:rPr>
                <w:noProof/>
                <w:webHidden/>
              </w:rPr>
            </w:r>
            <w:r>
              <w:rPr>
                <w:noProof/>
                <w:webHidden/>
              </w:rPr>
              <w:fldChar w:fldCharType="separate"/>
            </w:r>
            <w:r w:rsidR="00D36ACD">
              <w:rPr>
                <w:noProof/>
                <w:webHidden/>
              </w:rPr>
              <w:t>6</w:t>
            </w:r>
            <w:r>
              <w:rPr>
                <w:noProof/>
                <w:webHidden/>
              </w:rPr>
              <w:fldChar w:fldCharType="end"/>
            </w:r>
          </w:hyperlink>
        </w:p>
        <w:p w:rsidR="00151C4D" w:rsidRDefault="00151C4D">
          <w:pPr>
            <w:pStyle w:val="T2"/>
            <w:tabs>
              <w:tab w:val="right" w:leader="dot" w:pos="9063"/>
            </w:tabs>
            <w:rPr>
              <w:rFonts w:cstheme="minorBidi"/>
              <w:noProof/>
            </w:rPr>
          </w:pPr>
          <w:hyperlink w:anchor="_Toc187412210" w:history="1">
            <w:r w:rsidRPr="002C1EBA">
              <w:rPr>
                <w:rStyle w:val="Kpr"/>
                <w:rFonts w:ascii="Times New Roman" w:eastAsiaTheme="majorEastAsia" w:hAnsi="Times New Roman"/>
                <w:b/>
                <w:bCs/>
                <w:noProof/>
              </w:rPr>
              <w:t>3. Faaliyet alanları</w:t>
            </w:r>
            <w:r>
              <w:rPr>
                <w:noProof/>
                <w:webHidden/>
              </w:rPr>
              <w:tab/>
            </w:r>
            <w:r>
              <w:rPr>
                <w:noProof/>
                <w:webHidden/>
              </w:rPr>
              <w:fldChar w:fldCharType="begin"/>
            </w:r>
            <w:r>
              <w:rPr>
                <w:noProof/>
                <w:webHidden/>
              </w:rPr>
              <w:instrText xml:space="preserve"> PAGEREF _Toc187412210 \h </w:instrText>
            </w:r>
            <w:r>
              <w:rPr>
                <w:noProof/>
                <w:webHidden/>
              </w:rPr>
            </w:r>
            <w:r>
              <w:rPr>
                <w:noProof/>
                <w:webHidden/>
              </w:rPr>
              <w:fldChar w:fldCharType="separate"/>
            </w:r>
            <w:r w:rsidR="00D36ACD">
              <w:rPr>
                <w:noProof/>
                <w:webHidden/>
              </w:rPr>
              <w:t>7</w:t>
            </w:r>
            <w:r>
              <w:rPr>
                <w:noProof/>
                <w:webHidden/>
              </w:rPr>
              <w:fldChar w:fldCharType="end"/>
            </w:r>
          </w:hyperlink>
        </w:p>
        <w:p w:rsidR="00151C4D" w:rsidRDefault="00151C4D">
          <w:pPr>
            <w:pStyle w:val="T2"/>
            <w:tabs>
              <w:tab w:val="left" w:pos="660"/>
              <w:tab w:val="right" w:leader="dot" w:pos="9063"/>
            </w:tabs>
            <w:rPr>
              <w:rFonts w:cstheme="minorBidi"/>
              <w:noProof/>
            </w:rPr>
          </w:pPr>
          <w:hyperlink w:anchor="_Toc187412211" w:history="1">
            <w:r w:rsidRPr="002C1EBA">
              <w:rPr>
                <w:rStyle w:val="Kpr"/>
                <w:noProof/>
              </w:rPr>
              <w:t>C.</w:t>
            </w:r>
            <w:r>
              <w:rPr>
                <w:rFonts w:cstheme="minorBidi"/>
                <w:noProof/>
              </w:rPr>
              <w:tab/>
            </w:r>
            <w:r w:rsidRPr="002C1EBA">
              <w:rPr>
                <w:rStyle w:val="Kpr"/>
                <w:noProof/>
              </w:rPr>
              <w:t>BİRİME İLİŞKİN BİLGİLER</w:t>
            </w:r>
            <w:r>
              <w:rPr>
                <w:noProof/>
                <w:webHidden/>
              </w:rPr>
              <w:tab/>
            </w:r>
            <w:r>
              <w:rPr>
                <w:noProof/>
                <w:webHidden/>
              </w:rPr>
              <w:fldChar w:fldCharType="begin"/>
            </w:r>
            <w:r>
              <w:rPr>
                <w:noProof/>
                <w:webHidden/>
              </w:rPr>
              <w:instrText xml:space="preserve"> PAGEREF _Toc187412211 \h </w:instrText>
            </w:r>
            <w:r>
              <w:rPr>
                <w:noProof/>
                <w:webHidden/>
              </w:rPr>
            </w:r>
            <w:r>
              <w:rPr>
                <w:noProof/>
                <w:webHidden/>
              </w:rPr>
              <w:fldChar w:fldCharType="separate"/>
            </w:r>
            <w:r w:rsidR="00D36ACD">
              <w:rPr>
                <w:noProof/>
                <w:webHidden/>
              </w:rPr>
              <w:t>8</w:t>
            </w:r>
            <w:r>
              <w:rPr>
                <w:noProof/>
                <w:webHidden/>
              </w:rPr>
              <w:fldChar w:fldCharType="end"/>
            </w:r>
          </w:hyperlink>
        </w:p>
        <w:p w:rsidR="00151C4D" w:rsidRDefault="00151C4D">
          <w:pPr>
            <w:pStyle w:val="T2"/>
            <w:tabs>
              <w:tab w:val="left" w:pos="660"/>
              <w:tab w:val="right" w:leader="dot" w:pos="9063"/>
            </w:tabs>
            <w:rPr>
              <w:rFonts w:cstheme="minorBidi"/>
              <w:noProof/>
            </w:rPr>
          </w:pPr>
          <w:hyperlink w:anchor="_Toc187412212" w:history="1">
            <w:r w:rsidRPr="002C1EBA">
              <w:rPr>
                <w:rStyle w:val="Kpr"/>
                <w:rFonts w:eastAsiaTheme="majorEastAsia"/>
                <w:b/>
                <w:bCs/>
                <w:noProof/>
              </w:rPr>
              <w:t>1.</w:t>
            </w:r>
            <w:r>
              <w:rPr>
                <w:rFonts w:cstheme="minorBidi"/>
                <w:noProof/>
              </w:rPr>
              <w:tab/>
            </w:r>
            <w:r w:rsidRPr="002C1EBA">
              <w:rPr>
                <w:rStyle w:val="Kpr"/>
                <w:rFonts w:eastAsiaTheme="majorEastAsia"/>
                <w:b/>
                <w:bCs/>
                <w:noProof/>
              </w:rPr>
              <w:t>Fiziksel Yapı</w:t>
            </w:r>
            <w:r>
              <w:rPr>
                <w:noProof/>
                <w:webHidden/>
              </w:rPr>
              <w:tab/>
            </w:r>
            <w:r>
              <w:rPr>
                <w:noProof/>
                <w:webHidden/>
              </w:rPr>
              <w:fldChar w:fldCharType="begin"/>
            </w:r>
            <w:r>
              <w:rPr>
                <w:noProof/>
                <w:webHidden/>
              </w:rPr>
              <w:instrText xml:space="preserve"> PAGEREF _Toc187412212 \h </w:instrText>
            </w:r>
            <w:r>
              <w:rPr>
                <w:noProof/>
                <w:webHidden/>
              </w:rPr>
            </w:r>
            <w:r>
              <w:rPr>
                <w:noProof/>
                <w:webHidden/>
              </w:rPr>
              <w:fldChar w:fldCharType="separate"/>
            </w:r>
            <w:r w:rsidR="00D36ACD">
              <w:rPr>
                <w:noProof/>
                <w:webHidden/>
              </w:rPr>
              <w:t>8</w:t>
            </w:r>
            <w:r>
              <w:rPr>
                <w:noProof/>
                <w:webHidden/>
              </w:rPr>
              <w:fldChar w:fldCharType="end"/>
            </w:r>
          </w:hyperlink>
        </w:p>
        <w:p w:rsidR="00151C4D" w:rsidRDefault="00151C4D">
          <w:pPr>
            <w:pStyle w:val="T3"/>
            <w:tabs>
              <w:tab w:val="right" w:leader="dot" w:pos="9063"/>
            </w:tabs>
            <w:rPr>
              <w:rFonts w:cstheme="minorBidi"/>
              <w:noProof/>
            </w:rPr>
          </w:pPr>
          <w:hyperlink w:anchor="_Toc187412213" w:history="1">
            <w:r w:rsidRPr="002C1EBA">
              <w:rPr>
                <w:rStyle w:val="Kpr"/>
                <w:rFonts w:ascii="Times New Roman" w:eastAsiaTheme="majorEastAsia" w:hAnsi="Times New Roman"/>
                <w:b/>
                <w:noProof/>
              </w:rPr>
              <w:t>1.1. Taşınmazlar</w:t>
            </w:r>
            <w:r>
              <w:rPr>
                <w:noProof/>
                <w:webHidden/>
              </w:rPr>
              <w:tab/>
            </w:r>
            <w:r>
              <w:rPr>
                <w:noProof/>
                <w:webHidden/>
              </w:rPr>
              <w:fldChar w:fldCharType="begin"/>
            </w:r>
            <w:r>
              <w:rPr>
                <w:noProof/>
                <w:webHidden/>
              </w:rPr>
              <w:instrText xml:space="preserve"> PAGEREF _Toc187412213 \h </w:instrText>
            </w:r>
            <w:r>
              <w:rPr>
                <w:noProof/>
                <w:webHidden/>
              </w:rPr>
            </w:r>
            <w:r>
              <w:rPr>
                <w:noProof/>
                <w:webHidden/>
              </w:rPr>
              <w:fldChar w:fldCharType="separate"/>
            </w:r>
            <w:r w:rsidR="00D36ACD">
              <w:rPr>
                <w:noProof/>
                <w:webHidden/>
              </w:rPr>
              <w:t>8</w:t>
            </w:r>
            <w:r>
              <w:rPr>
                <w:noProof/>
                <w:webHidden/>
              </w:rPr>
              <w:fldChar w:fldCharType="end"/>
            </w:r>
          </w:hyperlink>
        </w:p>
        <w:p w:rsidR="00151C4D" w:rsidRDefault="00151C4D">
          <w:pPr>
            <w:pStyle w:val="T2"/>
            <w:tabs>
              <w:tab w:val="right" w:leader="dot" w:pos="9063"/>
            </w:tabs>
            <w:rPr>
              <w:rFonts w:cstheme="minorBidi"/>
              <w:noProof/>
            </w:rPr>
          </w:pPr>
          <w:hyperlink w:anchor="_Toc187412214" w:history="1">
            <w:r w:rsidRPr="002C1EBA">
              <w:rPr>
                <w:rStyle w:val="Kpr"/>
                <w:rFonts w:ascii="Times New Roman" w:eastAsiaTheme="majorEastAsia" w:hAnsi="Times New Roman"/>
                <w:b/>
                <w:bCs/>
                <w:noProof/>
              </w:rPr>
              <w:t>2. Organizasyon Şeması</w:t>
            </w:r>
            <w:r>
              <w:rPr>
                <w:noProof/>
                <w:webHidden/>
              </w:rPr>
              <w:tab/>
            </w:r>
            <w:r>
              <w:rPr>
                <w:noProof/>
                <w:webHidden/>
              </w:rPr>
              <w:fldChar w:fldCharType="begin"/>
            </w:r>
            <w:r>
              <w:rPr>
                <w:noProof/>
                <w:webHidden/>
              </w:rPr>
              <w:instrText xml:space="preserve"> PAGEREF _Toc187412214 \h </w:instrText>
            </w:r>
            <w:r>
              <w:rPr>
                <w:noProof/>
                <w:webHidden/>
              </w:rPr>
            </w:r>
            <w:r>
              <w:rPr>
                <w:noProof/>
                <w:webHidden/>
              </w:rPr>
              <w:fldChar w:fldCharType="separate"/>
            </w:r>
            <w:r w:rsidR="00D36ACD">
              <w:rPr>
                <w:noProof/>
                <w:webHidden/>
              </w:rPr>
              <w:t>9</w:t>
            </w:r>
            <w:r>
              <w:rPr>
                <w:noProof/>
                <w:webHidden/>
              </w:rPr>
              <w:fldChar w:fldCharType="end"/>
            </w:r>
          </w:hyperlink>
        </w:p>
        <w:p w:rsidR="00151C4D" w:rsidRDefault="00151C4D">
          <w:pPr>
            <w:pStyle w:val="T2"/>
            <w:tabs>
              <w:tab w:val="right" w:leader="dot" w:pos="9063"/>
            </w:tabs>
            <w:rPr>
              <w:rFonts w:cstheme="minorBidi"/>
              <w:noProof/>
            </w:rPr>
          </w:pPr>
          <w:hyperlink w:anchor="_Toc187412215" w:history="1">
            <w:r w:rsidRPr="002C1EBA">
              <w:rPr>
                <w:rStyle w:val="Kpr"/>
                <w:rFonts w:eastAsiaTheme="majorEastAsia"/>
                <w:b/>
                <w:bCs/>
                <w:noProof/>
              </w:rPr>
              <w:t>3. Teknoloji ve Bilişim Altyapısı</w:t>
            </w:r>
            <w:r>
              <w:rPr>
                <w:noProof/>
                <w:webHidden/>
              </w:rPr>
              <w:tab/>
            </w:r>
            <w:r>
              <w:rPr>
                <w:noProof/>
                <w:webHidden/>
              </w:rPr>
              <w:fldChar w:fldCharType="begin"/>
            </w:r>
            <w:r>
              <w:rPr>
                <w:noProof/>
                <w:webHidden/>
              </w:rPr>
              <w:instrText xml:space="preserve"> PAGEREF _Toc187412215 \h </w:instrText>
            </w:r>
            <w:r>
              <w:rPr>
                <w:noProof/>
                <w:webHidden/>
              </w:rPr>
            </w:r>
            <w:r>
              <w:rPr>
                <w:noProof/>
                <w:webHidden/>
              </w:rPr>
              <w:fldChar w:fldCharType="separate"/>
            </w:r>
            <w:r w:rsidR="00D36ACD">
              <w:rPr>
                <w:noProof/>
                <w:webHidden/>
              </w:rPr>
              <w:t>10</w:t>
            </w:r>
            <w:r>
              <w:rPr>
                <w:noProof/>
                <w:webHidden/>
              </w:rPr>
              <w:fldChar w:fldCharType="end"/>
            </w:r>
          </w:hyperlink>
        </w:p>
        <w:p w:rsidR="00151C4D" w:rsidRDefault="00151C4D">
          <w:pPr>
            <w:pStyle w:val="T2"/>
            <w:tabs>
              <w:tab w:val="right" w:leader="dot" w:pos="9063"/>
            </w:tabs>
            <w:rPr>
              <w:rFonts w:cstheme="minorBidi"/>
              <w:noProof/>
            </w:rPr>
          </w:pPr>
          <w:hyperlink w:anchor="_Toc187412216" w:history="1">
            <w:r w:rsidRPr="002C1EBA">
              <w:rPr>
                <w:rStyle w:val="Kpr"/>
                <w:rFonts w:eastAsiaTheme="majorEastAsia"/>
                <w:b/>
                <w:bCs/>
                <w:noProof/>
              </w:rPr>
              <w:t>4. İnsan Kaynakları</w:t>
            </w:r>
            <w:r>
              <w:rPr>
                <w:noProof/>
                <w:webHidden/>
              </w:rPr>
              <w:tab/>
            </w:r>
            <w:r>
              <w:rPr>
                <w:noProof/>
                <w:webHidden/>
              </w:rPr>
              <w:fldChar w:fldCharType="begin"/>
            </w:r>
            <w:r>
              <w:rPr>
                <w:noProof/>
                <w:webHidden/>
              </w:rPr>
              <w:instrText xml:space="preserve"> PAGEREF _Toc187412216 \h </w:instrText>
            </w:r>
            <w:r>
              <w:rPr>
                <w:noProof/>
                <w:webHidden/>
              </w:rPr>
            </w:r>
            <w:r>
              <w:rPr>
                <w:noProof/>
                <w:webHidden/>
              </w:rPr>
              <w:fldChar w:fldCharType="separate"/>
            </w:r>
            <w:r w:rsidR="00D36ACD">
              <w:rPr>
                <w:noProof/>
                <w:webHidden/>
              </w:rPr>
              <w:t>11</w:t>
            </w:r>
            <w:r>
              <w:rPr>
                <w:noProof/>
                <w:webHidden/>
              </w:rPr>
              <w:fldChar w:fldCharType="end"/>
            </w:r>
          </w:hyperlink>
        </w:p>
        <w:p w:rsidR="00151C4D" w:rsidRDefault="00151C4D">
          <w:pPr>
            <w:pStyle w:val="T2"/>
            <w:tabs>
              <w:tab w:val="right" w:leader="dot" w:pos="9063"/>
            </w:tabs>
            <w:rPr>
              <w:rFonts w:cstheme="minorBidi"/>
              <w:noProof/>
            </w:rPr>
          </w:pPr>
          <w:hyperlink w:anchor="_Toc187412217" w:history="1">
            <w:r w:rsidRPr="002C1EBA">
              <w:rPr>
                <w:rStyle w:val="Kpr"/>
                <w:rFonts w:eastAsiaTheme="majorEastAsia"/>
                <w:b/>
                <w:bCs/>
                <w:noProof/>
              </w:rPr>
              <w:t>5. Sunulan Hizmetler</w:t>
            </w:r>
            <w:r>
              <w:rPr>
                <w:noProof/>
                <w:webHidden/>
              </w:rPr>
              <w:tab/>
            </w:r>
            <w:r>
              <w:rPr>
                <w:noProof/>
                <w:webHidden/>
              </w:rPr>
              <w:fldChar w:fldCharType="begin"/>
            </w:r>
            <w:r>
              <w:rPr>
                <w:noProof/>
                <w:webHidden/>
              </w:rPr>
              <w:instrText xml:space="preserve"> PAGEREF _Toc187412217 \h </w:instrText>
            </w:r>
            <w:r>
              <w:rPr>
                <w:noProof/>
                <w:webHidden/>
              </w:rPr>
            </w:r>
            <w:r>
              <w:rPr>
                <w:noProof/>
                <w:webHidden/>
              </w:rPr>
              <w:fldChar w:fldCharType="separate"/>
            </w:r>
            <w:r w:rsidR="00D36ACD">
              <w:rPr>
                <w:noProof/>
                <w:webHidden/>
              </w:rPr>
              <w:t>11</w:t>
            </w:r>
            <w:r>
              <w:rPr>
                <w:noProof/>
                <w:webHidden/>
              </w:rPr>
              <w:fldChar w:fldCharType="end"/>
            </w:r>
          </w:hyperlink>
        </w:p>
        <w:p w:rsidR="00151C4D" w:rsidRDefault="00151C4D">
          <w:pPr>
            <w:pStyle w:val="T2"/>
            <w:tabs>
              <w:tab w:val="right" w:leader="dot" w:pos="9063"/>
            </w:tabs>
            <w:rPr>
              <w:rFonts w:cstheme="minorBidi"/>
              <w:noProof/>
            </w:rPr>
          </w:pPr>
          <w:hyperlink w:anchor="_Toc187412218" w:history="1">
            <w:r w:rsidRPr="002C1EBA">
              <w:rPr>
                <w:rStyle w:val="Kpr"/>
                <w:rFonts w:eastAsiaTheme="majorEastAsia"/>
                <w:b/>
                <w:bCs/>
                <w:noProof/>
              </w:rPr>
              <w:t>Stratejik Plan Değerlendirme Tabloları</w:t>
            </w:r>
            <w:r>
              <w:rPr>
                <w:noProof/>
                <w:webHidden/>
              </w:rPr>
              <w:tab/>
            </w:r>
            <w:r>
              <w:rPr>
                <w:noProof/>
                <w:webHidden/>
              </w:rPr>
              <w:fldChar w:fldCharType="begin"/>
            </w:r>
            <w:r>
              <w:rPr>
                <w:noProof/>
                <w:webHidden/>
              </w:rPr>
              <w:instrText xml:space="preserve"> PAGEREF _Toc187412218 \h </w:instrText>
            </w:r>
            <w:r>
              <w:rPr>
                <w:noProof/>
                <w:webHidden/>
              </w:rPr>
            </w:r>
            <w:r>
              <w:rPr>
                <w:noProof/>
                <w:webHidden/>
              </w:rPr>
              <w:fldChar w:fldCharType="separate"/>
            </w:r>
            <w:r w:rsidR="00D36ACD">
              <w:rPr>
                <w:noProof/>
                <w:webHidden/>
              </w:rPr>
              <w:t>12</w:t>
            </w:r>
            <w:r>
              <w:rPr>
                <w:noProof/>
                <w:webHidden/>
              </w:rPr>
              <w:fldChar w:fldCharType="end"/>
            </w:r>
          </w:hyperlink>
        </w:p>
        <w:p w:rsidR="00151C4D" w:rsidRDefault="00151C4D">
          <w:pPr>
            <w:pStyle w:val="T2"/>
            <w:tabs>
              <w:tab w:val="right" w:leader="dot" w:pos="9063"/>
            </w:tabs>
            <w:rPr>
              <w:rFonts w:cstheme="minorBidi"/>
              <w:noProof/>
            </w:rPr>
          </w:pPr>
          <w:hyperlink w:anchor="_Toc187412219" w:history="1">
            <w:r w:rsidRPr="002C1EBA">
              <w:rPr>
                <w:rStyle w:val="Kpr"/>
                <w:rFonts w:ascii="Times New Roman" w:eastAsiaTheme="majorEastAsia" w:hAnsi="Times New Roman"/>
                <w:b/>
                <w:bCs/>
                <w:noProof/>
              </w:rPr>
              <w:t>1. Stratejik Plan: Stratejik Amaç ve Hedefler</w:t>
            </w:r>
            <w:r>
              <w:rPr>
                <w:noProof/>
                <w:webHidden/>
              </w:rPr>
              <w:tab/>
            </w:r>
            <w:r>
              <w:rPr>
                <w:noProof/>
                <w:webHidden/>
              </w:rPr>
              <w:fldChar w:fldCharType="begin"/>
            </w:r>
            <w:r>
              <w:rPr>
                <w:noProof/>
                <w:webHidden/>
              </w:rPr>
              <w:instrText xml:space="preserve"> PAGEREF _Toc187412219 \h </w:instrText>
            </w:r>
            <w:r>
              <w:rPr>
                <w:noProof/>
                <w:webHidden/>
              </w:rPr>
            </w:r>
            <w:r>
              <w:rPr>
                <w:noProof/>
                <w:webHidden/>
              </w:rPr>
              <w:fldChar w:fldCharType="separate"/>
            </w:r>
            <w:r w:rsidR="00D36ACD">
              <w:rPr>
                <w:noProof/>
                <w:webHidden/>
              </w:rPr>
              <w:t>12</w:t>
            </w:r>
            <w:r>
              <w:rPr>
                <w:noProof/>
                <w:webHidden/>
              </w:rPr>
              <w:fldChar w:fldCharType="end"/>
            </w:r>
          </w:hyperlink>
        </w:p>
        <w:p w:rsidR="00151C4D" w:rsidRDefault="00151C4D">
          <w:pPr>
            <w:pStyle w:val="T1"/>
            <w:rPr>
              <w:rFonts w:cstheme="minorBidi"/>
              <w:b w:val="0"/>
              <w:noProof/>
            </w:rPr>
          </w:pPr>
          <w:hyperlink w:anchor="_Toc187412220" w:history="1">
            <w:r w:rsidRPr="002C1EBA">
              <w:rPr>
                <w:rStyle w:val="Kpr"/>
                <w:noProof/>
              </w:rPr>
              <w:t>II.</w:t>
            </w:r>
            <w:r>
              <w:rPr>
                <w:rFonts w:cstheme="minorBidi"/>
                <w:b w:val="0"/>
                <w:noProof/>
              </w:rPr>
              <w:tab/>
            </w:r>
            <w:r w:rsidRPr="002C1EBA">
              <w:rPr>
                <w:rStyle w:val="Kpr"/>
                <w:noProof/>
              </w:rPr>
              <w:t>KURUMSAL KABİLİYET VE KAPASİTENİN DEĞERLENDİRİLMESİ</w:t>
            </w:r>
            <w:r>
              <w:rPr>
                <w:noProof/>
                <w:webHidden/>
              </w:rPr>
              <w:tab/>
            </w:r>
            <w:r>
              <w:rPr>
                <w:noProof/>
                <w:webHidden/>
              </w:rPr>
              <w:fldChar w:fldCharType="begin"/>
            </w:r>
            <w:r>
              <w:rPr>
                <w:noProof/>
                <w:webHidden/>
              </w:rPr>
              <w:instrText xml:space="preserve"> PAGEREF _Toc187412220 \h </w:instrText>
            </w:r>
            <w:r>
              <w:rPr>
                <w:noProof/>
                <w:webHidden/>
              </w:rPr>
            </w:r>
            <w:r>
              <w:rPr>
                <w:noProof/>
                <w:webHidden/>
              </w:rPr>
              <w:fldChar w:fldCharType="separate"/>
            </w:r>
            <w:r w:rsidR="00D36ACD">
              <w:rPr>
                <w:noProof/>
                <w:webHidden/>
              </w:rPr>
              <w:t>13</w:t>
            </w:r>
            <w:r>
              <w:rPr>
                <w:noProof/>
                <w:webHidden/>
              </w:rPr>
              <w:fldChar w:fldCharType="end"/>
            </w:r>
          </w:hyperlink>
        </w:p>
        <w:p w:rsidR="00151C4D" w:rsidRDefault="00151C4D">
          <w:pPr>
            <w:pStyle w:val="T2"/>
            <w:tabs>
              <w:tab w:val="right" w:leader="dot" w:pos="9063"/>
            </w:tabs>
            <w:rPr>
              <w:rFonts w:cstheme="minorBidi"/>
              <w:noProof/>
            </w:rPr>
          </w:pPr>
          <w:hyperlink w:anchor="_Toc187412221" w:history="1">
            <w:r w:rsidRPr="002C1EBA">
              <w:rPr>
                <w:rStyle w:val="Kpr"/>
                <w:noProof/>
              </w:rPr>
              <w:t>A. Üstünlükler</w:t>
            </w:r>
            <w:r>
              <w:rPr>
                <w:noProof/>
                <w:webHidden/>
              </w:rPr>
              <w:tab/>
            </w:r>
            <w:r>
              <w:rPr>
                <w:noProof/>
                <w:webHidden/>
              </w:rPr>
              <w:fldChar w:fldCharType="begin"/>
            </w:r>
            <w:r>
              <w:rPr>
                <w:noProof/>
                <w:webHidden/>
              </w:rPr>
              <w:instrText xml:space="preserve"> PAGEREF _Toc187412221 \h </w:instrText>
            </w:r>
            <w:r>
              <w:rPr>
                <w:noProof/>
                <w:webHidden/>
              </w:rPr>
            </w:r>
            <w:r>
              <w:rPr>
                <w:noProof/>
                <w:webHidden/>
              </w:rPr>
              <w:fldChar w:fldCharType="separate"/>
            </w:r>
            <w:r w:rsidR="00D36ACD">
              <w:rPr>
                <w:noProof/>
                <w:webHidden/>
              </w:rPr>
              <w:t>13</w:t>
            </w:r>
            <w:r>
              <w:rPr>
                <w:noProof/>
                <w:webHidden/>
              </w:rPr>
              <w:fldChar w:fldCharType="end"/>
            </w:r>
          </w:hyperlink>
        </w:p>
        <w:p w:rsidR="00151C4D" w:rsidRDefault="00151C4D">
          <w:pPr>
            <w:pStyle w:val="T2"/>
            <w:tabs>
              <w:tab w:val="left" w:pos="660"/>
              <w:tab w:val="right" w:leader="dot" w:pos="9063"/>
            </w:tabs>
            <w:rPr>
              <w:rFonts w:cstheme="minorBidi"/>
              <w:noProof/>
            </w:rPr>
          </w:pPr>
          <w:hyperlink w:anchor="_Toc187412222" w:history="1">
            <w:r w:rsidRPr="002C1EBA">
              <w:rPr>
                <w:rStyle w:val="Kpr"/>
                <w:noProof/>
              </w:rPr>
              <w:t>D.</w:t>
            </w:r>
            <w:r>
              <w:rPr>
                <w:rFonts w:cstheme="minorBidi"/>
                <w:noProof/>
              </w:rPr>
              <w:tab/>
            </w:r>
            <w:r w:rsidRPr="002C1EBA">
              <w:rPr>
                <w:rStyle w:val="Kpr"/>
                <w:noProof/>
              </w:rPr>
              <w:t>Zayıflıklar</w:t>
            </w:r>
            <w:r>
              <w:rPr>
                <w:noProof/>
                <w:webHidden/>
              </w:rPr>
              <w:tab/>
            </w:r>
            <w:r>
              <w:rPr>
                <w:noProof/>
                <w:webHidden/>
              </w:rPr>
              <w:fldChar w:fldCharType="begin"/>
            </w:r>
            <w:r>
              <w:rPr>
                <w:noProof/>
                <w:webHidden/>
              </w:rPr>
              <w:instrText xml:space="preserve"> PAGEREF _Toc187412222 \h </w:instrText>
            </w:r>
            <w:r>
              <w:rPr>
                <w:noProof/>
                <w:webHidden/>
              </w:rPr>
            </w:r>
            <w:r>
              <w:rPr>
                <w:noProof/>
                <w:webHidden/>
              </w:rPr>
              <w:fldChar w:fldCharType="separate"/>
            </w:r>
            <w:r w:rsidR="00D36ACD">
              <w:rPr>
                <w:noProof/>
                <w:webHidden/>
              </w:rPr>
              <w:t>13</w:t>
            </w:r>
            <w:r>
              <w:rPr>
                <w:noProof/>
                <w:webHidden/>
              </w:rPr>
              <w:fldChar w:fldCharType="end"/>
            </w:r>
          </w:hyperlink>
        </w:p>
        <w:p w:rsidR="00151C4D" w:rsidRDefault="00151C4D">
          <w:pPr>
            <w:pStyle w:val="T2"/>
            <w:tabs>
              <w:tab w:val="right" w:leader="dot" w:pos="9063"/>
            </w:tabs>
            <w:rPr>
              <w:rFonts w:cstheme="minorBidi"/>
              <w:noProof/>
            </w:rPr>
          </w:pPr>
          <w:hyperlink w:anchor="_Toc187412223" w:history="1">
            <w:r w:rsidRPr="002C1EBA">
              <w:rPr>
                <w:rStyle w:val="Kpr"/>
                <w:noProof/>
              </w:rPr>
              <w:t>C. Değerlendirme</w:t>
            </w:r>
            <w:r>
              <w:rPr>
                <w:noProof/>
                <w:webHidden/>
              </w:rPr>
              <w:tab/>
            </w:r>
            <w:r>
              <w:rPr>
                <w:noProof/>
                <w:webHidden/>
              </w:rPr>
              <w:fldChar w:fldCharType="begin"/>
            </w:r>
            <w:r>
              <w:rPr>
                <w:noProof/>
                <w:webHidden/>
              </w:rPr>
              <w:instrText xml:space="preserve"> PAGEREF _Toc187412223 \h </w:instrText>
            </w:r>
            <w:r>
              <w:rPr>
                <w:noProof/>
                <w:webHidden/>
              </w:rPr>
            </w:r>
            <w:r>
              <w:rPr>
                <w:noProof/>
                <w:webHidden/>
              </w:rPr>
              <w:fldChar w:fldCharType="separate"/>
            </w:r>
            <w:r w:rsidR="00D36ACD">
              <w:rPr>
                <w:noProof/>
                <w:webHidden/>
              </w:rPr>
              <w:t>13</w:t>
            </w:r>
            <w:r>
              <w:rPr>
                <w:noProof/>
                <w:webHidden/>
              </w:rPr>
              <w:fldChar w:fldCharType="end"/>
            </w:r>
          </w:hyperlink>
        </w:p>
        <w:p w:rsidR="00151C4D" w:rsidRDefault="00151C4D">
          <w:pPr>
            <w:pStyle w:val="T1"/>
            <w:rPr>
              <w:rFonts w:cstheme="minorBidi"/>
              <w:b w:val="0"/>
              <w:noProof/>
            </w:rPr>
          </w:pPr>
          <w:hyperlink w:anchor="_Toc187412224" w:history="1">
            <w:r w:rsidRPr="002C1EBA">
              <w:rPr>
                <w:rStyle w:val="Kpr"/>
                <w:noProof/>
              </w:rPr>
              <w:t>III.</w:t>
            </w:r>
            <w:r>
              <w:rPr>
                <w:rFonts w:cstheme="minorBidi"/>
                <w:b w:val="0"/>
                <w:noProof/>
              </w:rPr>
              <w:tab/>
            </w:r>
            <w:r w:rsidRPr="002C1EBA">
              <w:rPr>
                <w:rStyle w:val="Kpr"/>
                <w:noProof/>
              </w:rPr>
              <w:t>ÖNERİ VE TEDBİRLER</w:t>
            </w:r>
            <w:r>
              <w:rPr>
                <w:noProof/>
                <w:webHidden/>
              </w:rPr>
              <w:tab/>
            </w:r>
            <w:r>
              <w:rPr>
                <w:noProof/>
                <w:webHidden/>
              </w:rPr>
              <w:fldChar w:fldCharType="begin"/>
            </w:r>
            <w:r>
              <w:rPr>
                <w:noProof/>
                <w:webHidden/>
              </w:rPr>
              <w:instrText xml:space="preserve"> PAGEREF _Toc187412224 \h </w:instrText>
            </w:r>
            <w:r>
              <w:rPr>
                <w:noProof/>
                <w:webHidden/>
              </w:rPr>
            </w:r>
            <w:r>
              <w:rPr>
                <w:noProof/>
                <w:webHidden/>
              </w:rPr>
              <w:fldChar w:fldCharType="separate"/>
            </w:r>
            <w:r w:rsidR="00D36ACD">
              <w:rPr>
                <w:noProof/>
                <w:webHidden/>
              </w:rPr>
              <w:t>14</w:t>
            </w:r>
            <w:r>
              <w:rPr>
                <w:noProof/>
                <w:webHidden/>
              </w:rPr>
              <w:fldChar w:fldCharType="end"/>
            </w:r>
          </w:hyperlink>
        </w:p>
        <w:p w:rsidR="004775A5" w:rsidRDefault="00794D18" w:rsidP="004775A5">
          <w:r w:rsidRPr="000C2062">
            <w:rPr>
              <w:rFonts w:ascii="Arial" w:eastAsiaTheme="minorEastAsia" w:hAnsi="Arial" w:cs="Arial"/>
              <w:lang w:eastAsia="tr-TR"/>
            </w:rPr>
            <w:fldChar w:fldCharType="end"/>
          </w:r>
        </w:p>
        <w:p w:rsidR="005A0820" w:rsidRPr="000C0E61" w:rsidRDefault="00794D18">
          <w:pPr>
            <w:rPr>
              <w:rFonts w:cs="Arial"/>
            </w:rPr>
          </w:pPr>
        </w:p>
      </w:sdtContent>
    </w:sdt>
    <w:p w:rsidR="00804DA0" w:rsidRPr="000C0E61" w:rsidRDefault="00804DA0" w:rsidP="00804DA0">
      <w:pPr>
        <w:rPr>
          <w:rFonts w:cs="Arial"/>
        </w:rPr>
      </w:pPr>
    </w:p>
    <w:p w:rsidR="00DC734D" w:rsidRPr="000C0E61" w:rsidRDefault="00DC734D" w:rsidP="00804DA0">
      <w:pPr>
        <w:rPr>
          <w:rFonts w:cs="Arial"/>
        </w:rPr>
      </w:pPr>
    </w:p>
    <w:p w:rsidR="00DC734D" w:rsidRPr="000C0E61" w:rsidRDefault="00DC734D" w:rsidP="00804DA0">
      <w:pPr>
        <w:rPr>
          <w:rFonts w:cs="Arial"/>
        </w:rPr>
      </w:pPr>
    </w:p>
    <w:p w:rsidR="00E10FFB" w:rsidRDefault="00E10FFB"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151C4D" w:rsidRDefault="00151C4D" w:rsidP="00804DA0">
      <w:pPr>
        <w:rPr>
          <w:rFonts w:cs="Arial"/>
        </w:rPr>
      </w:pPr>
    </w:p>
    <w:p w:rsidR="00151C4D" w:rsidRDefault="00151C4D" w:rsidP="00804DA0">
      <w:pPr>
        <w:rPr>
          <w:rFonts w:cs="Arial"/>
        </w:rPr>
      </w:pPr>
    </w:p>
    <w:p w:rsidR="00151C4D" w:rsidRDefault="00151C4D" w:rsidP="00804DA0">
      <w:pPr>
        <w:rPr>
          <w:rFonts w:cs="Arial"/>
        </w:rPr>
      </w:pPr>
    </w:p>
    <w:p w:rsidR="00151C4D" w:rsidRDefault="00151C4D" w:rsidP="00804DA0">
      <w:pPr>
        <w:rPr>
          <w:rFonts w:cs="Arial"/>
        </w:rPr>
      </w:pPr>
    </w:p>
    <w:p w:rsidR="00151C4D" w:rsidRDefault="00151C4D" w:rsidP="00804DA0">
      <w:pPr>
        <w:rPr>
          <w:rFonts w:cs="Arial"/>
        </w:rPr>
      </w:pPr>
    </w:p>
    <w:p w:rsidR="00151C4D" w:rsidRDefault="00151C4D" w:rsidP="00804DA0">
      <w:pPr>
        <w:rPr>
          <w:rFonts w:cs="Arial"/>
        </w:rPr>
      </w:pPr>
    </w:p>
    <w:p w:rsidR="00151C4D" w:rsidRDefault="00151C4D" w:rsidP="00804DA0">
      <w:pPr>
        <w:rPr>
          <w:rFonts w:ascii="Arial" w:hAnsi="Arial" w:cs="Arial"/>
          <w:b/>
        </w:rPr>
      </w:pPr>
    </w:p>
    <w:p w:rsidR="00151C4D" w:rsidRDefault="00151C4D" w:rsidP="00804DA0">
      <w:pPr>
        <w:rPr>
          <w:rFonts w:ascii="Arial" w:hAnsi="Arial" w:cs="Arial"/>
          <w:b/>
        </w:rPr>
      </w:pPr>
    </w:p>
    <w:p w:rsidR="00151C4D" w:rsidRDefault="00151C4D" w:rsidP="00804DA0">
      <w:pPr>
        <w:rPr>
          <w:rFonts w:ascii="Arial" w:hAnsi="Arial" w:cs="Arial"/>
          <w:b/>
        </w:rPr>
      </w:pPr>
    </w:p>
    <w:p w:rsidR="00151C4D" w:rsidRDefault="00151C4D" w:rsidP="00804DA0">
      <w:pPr>
        <w:rPr>
          <w:rFonts w:ascii="Arial" w:hAnsi="Arial" w:cs="Arial"/>
          <w:b/>
        </w:rPr>
      </w:pPr>
    </w:p>
    <w:p w:rsidR="006542CC" w:rsidRPr="00B91523" w:rsidRDefault="00B91523" w:rsidP="00804DA0">
      <w:pPr>
        <w:rPr>
          <w:rFonts w:ascii="Arial" w:hAnsi="Arial" w:cs="Arial"/>
          <w:b/>
        </w:rPr>
      </w:pPr>
      <w:r w:rsidRPr="00B91523">
        <w:rPr>
          <w:rFonts w:ascii="Arial" w:hAnsi="Arial" w:cs="Arial"/>
          <w:b/>
        </w:rPr>
        <w:lastRenderedPageBreak/>
        <w:t>SUNUŞ</w:t>
      </w:r>
    </w:p>
    <w:p w:rsidR="006542CC" w:rsidRDefault="006542CC" w:rsidP="00804DA0">
      <w:pPr>
        <w:rPr>
          <w:rFonts w:cs="Arial"/>
        </w:rPr>
      </w:pPr>
    </w:p>
    <w:p w:rsidR="00B91523" w:rsidRDefault="00B91523" w:rsidP="00B91523">
      <w:pPr>
        <w:shd w:val="clear" w:color="auto" w:fill="FFFFFF"/>
        <w:tabs>
          <w:tab w:val="left" w:pos="0"/>
          <w:tab w:val="left" w:pos="709"/>
        </w:tabs>
        <w:spacing w:line="360" w:lineRule="auto"/>
        <w:jc w:val="both"/>
      </w:pPr>
      <w:r>
        <w:rPr>
          <w:rFonts w:ascii="Times New Roman" w:hAnsi="Times New Roman"/>
          <w:iCs/>
          <w:color w:val="000000"/>
          <w:sz w:val="24"/>
          <w:szCs w:val="24"/>
        </w:rPr>
        <w:t>Malatya Turgut Özal</w:t>
      </w:r>
      <w:r w:rsidR="00E442E9">
        <w:rPr>
          <w:rFonts w:ascii="Times New Roman" w:hAnsi="Times New Roman"/>
          <w:iCs/>
          <w:color w:val="000000"/>
          <w:sz w:val="24"/>
          <w:szCs w:val="24"/>
        </w:rPr>
        <w:t xml:space="preserve"> </w:t>
      </w:r>
      <w:r w:rsidRPr="00FD5E49">
        <w:rPr>
          <w:rFonts w:ascii="Times New Roman" w:hAnsi="Times New Roman" w:hint="eastAsia"/>
          <w:iCs/>
          <w:color w:val="000000"/>
          <w:sz w:val="24"/>
          <w:szCs w:val="24"/>
        </w:rPr>
        <w:t>Ü</w:t>
      </w:r>
      <w:r w:rsidRPr="00FD5E49">
        <w:rPr>
          <w:rFonts w:ascii="Times New Roman" w:hAnsi="Times New Roman"/>
          <w:iCs/>
          <w:color w:val="000000"/>
          <w:sz w:val="24"/>
          <w:szCs w:val="24"/>
        </w:rPr>
        <w:t>niversitesi Uzaktan E</w:t>
      </w:r>
      <w:r w:rsidRPr="00FD5E49">
        <w:rPr>
          <w:rFonts w:ascii="Times New Roman" w:hAnsi="Times New Roman" w:hint="eastAsia"/>
          <w:iCs/>
          <w:color w:val="000000"/>
          <w:sz w:val="24"/>
          <w:szCs w:val="24"/>
        </w:rPr>
        <w:t>ğ</w:t>
      </w:r>
      <w:r w:rsidRPr="00FD5E49">
        <w:rPr>
          <w:rFonts w:ascii="Times New Roman" w:hAnsi="Times New Roman"/>
          <w:iCs/>
          <w:color w:val="000000"/>
          <w:sz w:val="24"/>
          <w:szCs w:val="24"/>
        </w:rPr>
        <w:t>itim Uygulama ve Ara</w:t>
      </w:r>
      <w:r w:rsidRPr="00FD5E49">
        <w:rPr>
          <w:rFonts w:ascii="Times New Roman" w:hAnsi="Times New Roman" w:hint="eastAsia"/>
          <w:iCs/>
          <w:color w:val="000000"/>
          <w:sz w:val="24"/>
          <w:szCs w:val="24"/>
        </w:rPr>
        <w:t>ş</w:t>
      </w:r>
      <w:r w:rsidRPr="00FD5E49">
        <w:rPr>
          <w:rFonts w:ascii="Times New Roman" w:hAnsi="Times New Roman"/>
          <w:iCs/>
          <w:color w:val="000000"/>
          <w:sz w:val="24"/>
          <w:szCs w:val="24"/>
        </w:rPr>
        <w:t>t</w:t>
      </w:r>
      <w:r w:rsidRPr="00FD5E49">
        <w:rPr>
          <w:rFonts w:ascii="Times New Roman" w:hAnsi="Times New Roman" w:hint="eastAsia"/>
          <w:iCs/>
          <w:color w:val="000000"/>
          <w:sz w:val="24"/>
          <w:szCs w:val="24"/>
        </w:rPr>
        <w:t>ı</w:t>
      </w:r>
      <w:r w:rsidRPr="00FD5E49">
        <w:rPr>
          <w:rFonts w:ascii="Times New Roman" w:hAnsi="Times New Roman"/>
          <w:iCs/>
          <w:color w:val="000000"/>
          <w:sz w:val="24"/>
          <w:szCs w:val="24"/>
        </w:rPr>
        <w:t>rma Merkezi</w:t>
      </w:r>
      <w:r>
        <w:rPr>
          <w:rFonts w:ascii="Times New Roman" w:hAnsi="Times New Roman"/>
          <w:iCs/>
          <w:color w:val="000000"/>
          <w:sz w:val="24"/>
          <w:szCs w:val="24"/>
        </w:rPr>
        <w:t xml:space="preserve"> (MTÜ-UZEM) 08</w:t>
      </w:r>
      <w:r w:rsidRPr="004E6D60">
        <w:rPr>
          <w:rFonts w:ascii="Times New Roman" w:hAnsi="Times New Roman"/>
          <w:iCs/>
          <w:color w:val="000000"/>
          <w:sz w:val="24"/>
          <w:szCs w:val="24"/>
        </w:rPr>
        <w:t>/0</w:t>
      </w:r>
      <w:r>
        <w:rPr>
          <w:rFonts w:ascii="Times New Roman" w:hAnsi="Times New Roman"/>
          <w:iCs/>
          <w:color w:val="000000"/>
          <w:sz w:val="24"/>
          <w:szCs w:val="24"/>
        </w:rPr>
        <w:t>7</w:t>
      </w:r>
      <w:r w:rsidRPr="004E6D60">
        <w:rPr>
          <w:rFonts w:ascii="Times New Roman" w:hAnsi="Times New Roman"/>
          <w:iCs/>
          <w:color w:val="000000"/>
          <w:sz w:val="24"/>
          <w:szCs w:val="24"/>
        </w:rPr>
        <w:t>/201</w:t>
      </w:r>
      <w:r>
        <w:rPr>
          <w:rFonts w:ascii="Times New Roman" w:hAnsi="Times New Roman"/>
          <w:iCs/>
          <w:color w:val="000000"/>
          <w:sz w:val="24"/>
          <w:szCs w:val="24"/>
        </w:rPr>
        <w:t>9</w:t>
      </w:r>
      <w:r w:rsidRPr="004E6D60">
        <w:rPr>
          <w:rFonts w:ascii="Times New Roman" w:hAnsi="Times New Roman"/>
          <w:iCs/>
          <w:color w:val="000000"/>
          <w:sz w:val="24"/>
          <w:szCs w:val="24"/>
        </w:rPr>
        <w:t xml:space="preserve"> tarih</w:t>
      </w:r>
      <w:r>
        <w:rPr>
          <w:rFonts w:ascii="Times New Roman" w:hAnsi="Times New Roman"/>
          <w:iCs/>
          <w:color w:val="000000"/>
          <w:sz w:val="24"/>
          <w:szCs w:val="24"/>
        </w:rPr>
        <w:t>l</w:t>
      </w:r>
      <w:r w:rsidRPr="004E6D60">
        <w:rPr>
          <w:rFonts w:ascii="Times New Roman" w:hAnsi="Times New Roman"/>
          <w:iCs/>
          <w:color w:val="000000"/>
          <w:sz w:val="24"/>
          <w:szCs w:val="24"/>
        </w:rPr>
        <w:t>i ve 30825</w:t>
      </w:r>
      <w:r>
        <w:rPr>
          <w:rFonts w:ascii="Times New Roman" w:hAnsi="Times New Roman"/>
          <w:iCs/>
          <w:color w:val="000000"/>
          <w:sz w:val="24"/>
          <w:szCs w:val="24"/>
        </w:rPr>
        <w:t xml:space="preserve"> </w:t>
      </w:r>
      <w:r w:rsidRPr="004E6D60">
        <w:rPr>
          <w:rFonts w:ascii="Times New Roman" w:hAnsi="Times New Roman"/>
          <w:iCs/>
          <w:color w:val="000000"/>
          <w:sz w:val="24"/>
          <w:szCs w:val="24"/>
        </w:rPr>
        <w:t>sayı</w:t>
      </w:r>
      <w:r>
        <w:rPr>
          <w:rFonts w:ascii="Times New Roman" w:hAnsi="Times New Roman"/>
          <w:iCs/>
          <w:color w:val="000000"/>
          <w:sz w:val="24"/>
          <w:szCs w:val="24"/>
        </w:rPr>
        <w:t>l</w:t>
      </w:r>
      <w:r w:rsidRPr="004E6D60">
        <w:rPr>
          <w:rFonts w:ascii="Times New Roman" w:hAnsi="Times New Roman"/>
          <w:iCs/>
          <w:color w:val="000000"/>
          <w:sz w:val="24"/>
          <w:szCs w:val="24"/>
        </w:rPr>
        <w:t xml:space="preserve">ı </w:t>
      </w:r>
      <w:r w:rsidRPr="00FD5E49">
        <w:rPr>
          <w:rFonts w:ascii="Times New Roman" w:hAnsi="Times New Roman"/>
          <w:iCs/>
          <w:color w:val="000000"/>
          <w:sz w:val="24"/>
          <w:szCs w:val="24"/>
        </w:rPr>
        <w:t>Resm</w:t>
      </w:r>
      <w:r w:rsidRPr="00FD5E49">
        <w:rPr>
          <w:rFonts w:ascii="Times New Roman" w:hAnsi="Times New Roman" w:hint="eastAsia"/>
          <w:iCs/>
          <w:color w:val="000000"/>
          <w:sz w:val="24"/>
          <w:szCs w:val="24"/>
        </w:rPr>
        <w:t>î</w:t>
      </w:r>
      <w:r w:rsidRPr="00FD5E49">
        <w:rPr>
          <w:rFonts w:ascii="Times New Roman" w:hAnsi="Times New Roman"/>
          <w:iCs/>
          <w:color w:val="000000"/>
          <w:sz w:val="24"/>
          <w:szCs w:val="24"/>
        </w:rPr>
        <w:t xml:space="preserve"> gazetede yay</w:t>
      </w:r>
      <w:r w:rsidRPr="00FD5E49">
        <w:rPr>
          <w:rFonts w:ascii="Times New Roman" w:hAnsi="Times New Roman" w:hint="eastAsia"/>
          <w:iCs/>
          <w:color w:val="000000"/>
          <w:sz w:val="24"/>
          <w:szCs w:val="24"/>
        </w:rPr>
        <w:t>ı</w:t>
      </w:r>
      <w:r w:rsidRPr="00FD5E49">
        <w:rPr>
          <w:rFonts w:ascii="Times New Roman" w:hAnsi="Times New Roman"/>
          <w:iCs/>
          <w:color w:val="000000"/>
          <w:sz w:val="24"/>
          <w:szCs w:val="24"/>
        </w:rPr>
        <w:t>mlanan y</w:t>
      </w:r>
      <w:r w:rsidRPr="00FD5E49">
        <w:rPr>
          <w:rFonts w:ascii="Times New Roman" w:hAnsi="Times New Roman" w:hint="eastAsia"/>
          <w:iCs/>
          <w:color w:val="000000"/>
          <w:sz w:val="24"/>
          <w:szCs w:val="24"/>
        </w:rPr>
        <w:t>ö</w:t>
      </w:r>
      <w:r w:rsidRPr="00FD5E49">
        <w:rPr>
          <w:rFonts w:ascii="Times New Roman" w:hAnsi="Times New Roman"/>
          <w:iCs/>
          <w:color w:val="000000"/>
          <w:sz w:val="24"/>
          <w:szCs w:val="24"/>
        </w:rPr>
        <w:t>netmelikle kurulmu</w:t>
      </w:r>
      <w:r w:rsidRPr="00FD5E49">
        <w:rPr>
          <w:rFonts w:ascii="Times New Roman" w:hAnsi="Times New Roman" w:hint="eastAsia"/>
          <w:iCs/>
          <w:color w:val="000000"/>
          <w:sz w:val="24"/>
          <w:szCs w:val="24"/>
        </w:rPr>
        <w:t>ş</w:t>
      </w:r>
      <w:r w:rsidRPr="00FD5E49">
        <w:rPr>
          <w:rFonts w:ascii="Times New Roman" w:hAnsi="Times New Roman"/>
          <w:iCs/>
          <w:color w:val="000000"/>
          <w:sz w:val="24"/>
          <w:szCs w:val="24"/>
        </w:rPr>
        <w:t>tur.</w:t>
      </w:r>
      <w:r>
        <w:rPr>
          <w:rFonts w:ascii="Times New Roman" w:hAnsi="Times New Roman"/>
          <w:iCs/>
          <w:color w:val="000000"/>
          <w:sz w:val="24"/>
          <w:szCs w:val="24"/>
        </w:rPr>
        <w:t xml:space="preserve"> Merkezimizin kuruluş amacı</w:t>
      </w:r>
      <w:r w:rsidRPr="00FD5E49">
        <w:rPr>
          <w:rFonts w:ascii="Times New Roman" w:hAnsi="Times New Roman"/>
          <w:iCs/>
          <w:color w:val="000000"/>
          <w:sz w:val="24"/>
          <w:szCs w:val="24"/>
        </w:rPr>
        <w:t xml:space="preserve"> uzaktan eğitim faaliyetlerinin daha etkin ve verimli yürütülmesini sağlamak, uzaktan eğitim ile ilgili araştırma-geliştirme ve uygulama çalışmaları yapmak, kurum ve kuruluşların uzaktan eğitim ihtiyaç ve isteklerine yardımcı olmaktır.</w:t>
      </w:r>
    </w:p>
    <w:p w:rsidR="00B91523" w:rsidRDefault="00B91523" w:rsidP="00B91523">
      <w:pPr>
        <w:shd w:val="clear" w:color="auto" w:fill="FFFFFF"/>
        <w:tabs>
          <w:tab w:val="left" w:pos="0"/>
          <w:tab w:val="left" w:pos="709"/>
        </w:tabs>
        <w:spacing w:line="360" w:lineRule="auto"/>
        <w:jc w:val="both"/>
      </w:pP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E64367">
        <w:rPr>
          <w:rFonts w:ascii="Times New Roman" w:hAnsi="Times New Roman"/>
          <w:iCs/>
          <w:color w:val="000000"/>
          <w:sz w:val="24"/>
          <w:szCs w:val="24"/>
        </w:rPr>
        <w:t>Pandemi sürecinin başlangıcından itibaren önemini artıran uzaktan eğitim faaliyetleri</w:t>
      </w:r>
      <w:r>
        <w:rPr>
          <w:rFonts w:ascii="Times New Roman" w:hAnsi="Times New Roman"/>
          <w:iCs/>
          <w:color w:val="000000"/>
          <w:sz w:val="24"/>
          <w:szCs w:val="24"/>
        </w:rPr>
        <w:t>, 06 Şubat 2023 Kahramanmaraş merkezli depremlerin üniversitemizin bulunduğu Malatya ilini etkilemesiyle bizler için önemini bir kez daha göstermiştir. Depremin üniversitemizin fiziki yapılarına da zarar vermesi nedeniyle, 2023 Bahar döneminde akademik faaliyetlerin tamamı ve 2023 Güz döneminde ise akademik faaliyetlerin büyük bir bölümü UZEM sistemimiz üzerinden yürütülmüştür.</w:t>
      </w:r>
      <w:r w:rsidRPr="00196E71">
        <w:rPr>
          <w:rFonts w:ascii="Times New Roman" w:hAnsi="Times New Roman"/>
          <w:iCs/>
          <w:color w:val="000000"/>
          <w:sz w:val="24"/>
          <w:szCs w:val="24"/>
        </w:rPr>
        <w:t xml:space="preserve"> </w:t>
      </w:r>
      <w:r>
        <w:rPr>
          <w:rFonts w:ascii="Times New Roman" w:hAnsi="Times New Roman"/>
          <w:iCs/>
          <w:color w:val="000000"/>
          <w:sz w:val="24"/>
          <w:szCs w:val="24"/>
        </w:rPr>
        <w:t>2024 yılından itibaren ortak dersler ile diğer</w:t>
      </w:r>
      <w:r w:rsidR="00E442E9">
        <w:rPr>
          <w:rFonts w:ascii="Times New Roman" w:hAnsi="Times New Roman"/>
          <w:iCs/>
          <w:color w:val="000000"/>
          <w:sz w:val="24"/>
          <w:szCs w:val="24"/>
        </w:rPr>
        <w:t xml:space="preserve"> derslerin yüzde 30’u halen UZEM sistemi</w:t>
      </w:r>
      <w:r>
        <w:rPr>
          <w:rFonts w:ascii="Times New Roman" w:hAnsi="Times New Roman"/>
          <w:iCs/>
          <w:color w:val="000000"/>
          <w:sz w:val="24"/>
          <w:szCs w:val="24"/>
        </w:rPr>
        <w:t xml:space="preserve"> üzerinden yürütülmektedir. Depremin neden olduğu tüm olumsuzluklara rağmen, içinde bulunduğumuz zor süreçte </w:t>
      </w:r>
      <w:r w:rsidRPr="00E64367">
        <w:rPr>
          <w:rFonts w:ascii="Times New Roman" w:hAnsi="Times New Roman"/>
          <w:iCs/>
          <w:color w:val="000000"/>
          <w:sz w:val="24"/>
          <w:szCs w:val="24"/>
        </w:rPr>
        <w:t>faaliyetleri</w:t>
      </w:r>
      <w:r>
        <w:rPr>
          <w:rFonts w:ascii="Times New Roman" w:hAnsi="Times New Roman"/>
          <w:iCs/>
          <w:color w:val="000000"/>
          <w:sz w:val="24"/>
          <w:szCs w:val="24"/>
        </w:rPr>
        <w:t>mizin</w:t>
      </w:r>
      <w:r w:rsidRPr="00E64367">
        <w:rPr>
          <w:rFonts w:ascii="Times New Roman" w:hAnsi="Times New Roman"/>
          <w:iCs/>
          <w:color w:val="000000"/>
          <w:sz w:val="24"/>
          <w:szCs w:val="24"/>
        </w:rPr>
        <w:t xml:space="preserve"> aksamadan yürütülmesi</w:t>
      </w:r>
      <w:r>
        <w:rPr>
          <w:rFonts w:ascii="Times New Roman" w:hAnsi="Times New Roman"/>
          <w:iCs/>
          <w:color w:val="000000"/>
          <w:sz w:val="24"/>
          <w:szCs w:val="24"/>
        </w:rPr>
        <w:t xml:space="preserve"> için merkezimiz çalışmalarına durmaksızın devam etmiştir. </w:t>
      </w: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Malatya Turgut Özal </w:t>
      </w:r>
      <w:r w:rsidRPr="00FD5E49">
        <w:rPr>
          <w:rFonts w:ascii="Times New Roman" w:hAnsi="Times New Roman" w:hint="eastAsia"/>
          <w:iCs/>
          <w:color w:val="000000"/>
          <w:sz w:val="24"/>
          <w:szCs w:val="24"/>
        </w:rPr>
        <w:t>Ü</w:t>
      </w:r>
      <w:r w:rsidRPr="00FD5E49">
        <w:rPr>
          <w:rFonts w:ascii="Times New Roman" w:hAnsi="Times New Roman"/>
          <w:iCs/>
          <w:color w:val="000000"/>
          <w:sz w:val="24"/>
          <w:szCs w:val="24"/>
        </w:rPr>
        <w:t xml:space="preserve">niversitesi </w:t>
      </w:r>
      <w:r w:rsidRPr="00E64367">
        <w:rPr>
          <w:rFonts w:ascii="Times New Roman" w:hAnsi="Times New Roman"/>
          <w:iCs/>
          <w:color w:val="000000"/>
          <w:sz w:val="24"/>
          <w:szCs w:val="24"/>
        </w:rPr>
        <w:t>Uzaktan Eğitim Uygulama ve Araştırma Merkezi 202</w:t>
      </w:r>
      <w:r>
        <w:rPr>
          <w:rFonts w:ascii="Times New Roman" w:hAnsi="Times New Roman"/>
          <w:iCs/>
          <w:color w:val="000000"/>
          <w:sz w:val="24"/>
          <w:szCs w:val="24"/>
        </w:rPr>
        <w:t xml:space="preserve">4 </w:t>
      </w:r>
      <w:r w:rsidRPr="00E64367">
        <w:rPr>
          <w:rFonts w:ascii="Times New Roman" w:hAnsi="Times New Roman"/>
          <w:iCs/>
          <w:color w:val="000000"/>
          <w:sz w:val="24"/>
          <w:szCs w:val="24"/>
        </w:rPr>
        <w:t>Yılı Faaliyet Raporu bilgilerinize sunulmaktadır.</w:t>
      </w:r>
    </w:p>
    <w:p w:rsidR="00B91523" w:rsidRPr="00E6436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p>
    <w:p w:rsidR="00B91523" w:rsidRPr="00FD5E49"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E64367">
        <w:rPr>
          <w:rFonts w:ascii="Times New Roman" w:hAnsi="Times New Roman"/>
          <w:iCs/>
          <w:color w:val="000000"/>
          <w:sz w:val="24"/>
          <w:szCs w:val="24"/>
        </w:rPr>
        <w:t>Saygılarımla.</w:t>
      </w: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B91523" w:rsidRPr="000C2062" w:rsidRDefault="00B91523" w:rsidP="00B91523">
      <w:pPr>
        <w:ind w:left="4820"/>
        <w:jc w:val="center"/>
        <w:rPr>
          <w:rFonts w:ascii="Arial" w:hAnsi="Arial" w:cs="Arial"/>
          <w:b/>
        </w:rPr>
      </w:pPr>
      <w:r>
        <w:rPr>
          <w:rFonts w:ascii="Arial" w:hAnsi="Arial" w:cs="Arial"/>
          <w:b/>
        </w:rPr>
        <w:t>Öğr. Gör. Merve KESİM ÖNAL</w:t>
      </w:r>
    </w:p>
    <w:p w:rsidR="00B91523" w:rsidRPr="00235FCE" w:rsidRDefault="00B91523" w:rsidP="00B91523">
      <w:pPr>
        <w:ind w:left="5954"/>
        <w:rPr>
          <w:rFonts w:ascii="Arial" w:hAnsi="Arial" w:cs="Arial"/>
          <w:b/>
        </w:rPr>
      </w:pPr>
      <w:r w:rsidRPr="00235FCE">
        <w:rPr>
          <w:rFonts w:ascii="Arial" w:hAnsi="Arial" w:cs="Arial"/>
          <w:b/>
        </w:rPr>
        <w:t>MTÜ-UZEM Müdürü</w:t>
      </w:r>
    </w:p>
    <w:p w:rsidR="00B91523" w:rsidRPr="00235FCE" w:rsidRDefault="00B91523" w:rsidP="00B91523">
      <w:pPr>
        <w:ind w:left="5954"/>
        <w:rPr>
          <w:rFonts w:ascii="Arial" w:hAnsi="Arial" w:cs="Arial"/>
          <w:b/>
        </w:rPr>
      </w:pPr>
    </w:p>
    <w:p w:rsidR="006542CC" w:rsidRDefault="006542CC" w:rsidP="00804DA0">
      <w:pPr>
        <w:rPr>
          <w:rFonts w:cs="Arial"/>
        </w:rPr>
      </w:pPr>
    </w:p>
    <w:p w:rsidR="006542CC" w:rsidRDefault="00B91523" w:rsidP="00804DA0">
      <w:pPr>
        <w:rPr>
          <w:rFonts w:cs="Arial"/>
        </w:rPr>
      </w:pPr>
      <w:r>
        <w:rPr>
          <w:rFonts w:cs="Arial"/>
        </w:rPr>
        <w:t xml:space="preserve">                                                                                                                     </w:t>
      </w: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Default="006542CC" w:rsidP="00804DA0">
      <w:pPr>
        <w:rPr>
          <w:rFonts w:cs="Arial"/>
        </w:rPr>
      </w:pPr>
    </w:p>
    <w:p w:rsidR="006542CC" w:rsidRPr="000C0E61" w:rsidRDefault="006542CC" w:rsidP="00804DA0">
      <w:pPr>
        <w:rPr>
          <w:rFonts w:cs="Arial"/>
        </w:rPr>
      </w:pPr>
    </w:p>
    <w:p w:rsidR="00DC734D" w:rsidRPr="000C0E61" w:rsidRDefault="00DC734D" w:rsidP="00804DA0">
      <w:pPr>
        <w:rPr>
          <w:rFonts w:cs="Arial"/>
        </w:rPr>
      </w:pPr>
    </w:p>
    <w:p w:rsidR="00BE6F68" w:rsidRPr="000C0E61" w:rsidRDefault="00BE6F68" w:rsidP="00804DA0">
      <w:pPr>
        <w:rPr>
          <w:rFonts w:cs="Arial"/>
        </w:rPr>
      </w:pPr>
    </w:p>
    <w:p w:rsidR="00BE6F68" w:rsidRPr="000C0E61" w:rsidRDefault="00BE6F68" w:rsidP="00804DA0">
      <w:pPr>
        <w:rPr>
          <w:rFonts w:cs="Arial"/>
        </w:rPr>
      </w:pPr>
    </w:p>
    <w:p w:rsidR="00BE6F68" w:rsidRPr="000C0E61" w:rsidRDefault="00BE6F68" w:rsidP="00804DA0">
      <w:pPr>
        <w:rPr>
          <w:rFonts w:cs="Arial"/>
        </w:rPr>
      </w:pPr>
    </w:p>
    <w:p w:rsidR="00BE6F68" w:rsidRPr="000C0E61" w:rsidRDefault="00BE6F68" w:rsidP="00804DA0">
      <w:pPr>
        <w:rPr>
          <w:rFonts w:cs="Arial"/>
        </w:rPr>
      </w:pPr>
    </w:p>
    <w:p w:rsidR="00BE6F68" w:rsidRPr="000C0E61" w:rsidRDefault="00BE6F68" w:rsidP="00804DA0">
      <w:pPr>
        <w:rPr>
          <w:rFonts w:cs="Arial"/>
        </w:rPr>
      </w:pPr>
    </w:p>
    <w:p w:rsidR="0095441E" w:rsidRPr="000C0E61" w:rsidRDefault="0095441E">
      <w:pPr>
        <w:spacing w:after="200" w:line="276" w:lineRule="auto"/>
        <w:rPr>
          <w:rFonts w:eastAsia="Times New Roman" w:cs="Arial"/>
          <w:b/>
          <w:color w:val="1F497D"/>
          <w:sz w:val="36"/>
          <w:szCs w:val="20"/>
          <w:lang w:eastAsia="ko-KR"/>
        </w:rPr>
      </w:pPr>
      <w:bookmarkStart w:id="0" w:name="_Toc153118711"/>
      <w:r w:rsidRPr="000C0E61">
        <w:rPr>
          <w:rFonts w:cs="Arial"/>
        </w:rPr>
        <w:br w:type="page"/>
      </w:r>
    </w:p>
    <w:p w:rsidR="00BE6F68" w:rsidRPr="000C0E61" w:rsidRDefault="00BE6F68" w:rsidP="00F53A88">
      <w:pPr>
        <w:pStyle w:val="Stil1"/>
        <w:rPr>
          <w:rFonts w:asciiTheme="minorHAnsi" w:hAnsiTheme="minorHAnsi"/>
        </w:rPr>
      </w:pPr>
      <w:bookmarkStart w:id="1" w:name="_Toc186108040"/>
      <w:bookmarkStart w:id="2" w:name="_Toc187412204"/>
      <w:r w:rsidRPr="000C0E61">
        <w:rPr>
          <w:rFonts w:asciiTheme="minorHAnsi" w:hAnsiTheme="minorHAnsi"/>
        </w:rPr>
        <w:lastRenderedPageBreak/>
        <w:t>GENEL BİLGİLER</w:t>
      </w:r>
      <w:bookmarkEnd w:id="0"/>
      <w:bookmarkEnd w:id="1"/>
      <w:bookmarkEnd w:id="2"/>
    </w:p>
    <w:p w:rsidR="00BE6F68" w:rsidRPr="000C0E61" w:rsidRDefault="00BE6F68" w:rsidP="00A52A60">
      <w:pPr>
        <w:pStyle w:val="Stil2"/>
        <w:numPr>
          <w:ilvl w:val="0"/>
          <w:numId w:val="2"/>
        </w:numPr>
        <w:rPr>
          <w:rFonts w:asciiTheme="minorHAnsi" w:hAnsiTheme="minorHAnsi" w:cs="Arial"/>
        </w:rPr>
      </w:pPr>
      <w:bookmarkStart w:id="3" w:name="_Toc153118712"/>
      <w:bookmarkStart w:id="4" w:name="_Toc186108041"/>
      <w:bookmarkStart w:id="5" w:name="_Toc187412205"/>
      <w:r w:rsidRPr="000C0E61">
        <w:rPr>
          <w:rFonts w:asciiTheme="minorHAnsi" w:hAnsiTheme="minorHAnsi" w:cs="Arial"/>
        </w:rPr>
        <w:t>MİSYON ve VİZYON</w:t>
      </w:r>
      <w:bookmarkEnd w:id="3"/>
      <w:bookmarkEnd w:id="4"/>
      <w:bookmarkEnd w:id="5"/>
    </w:p>
    <w:p w:rsidR="00BE6F68" w:rsidRPr="000C0E61" w:rsidRDefault="00BE6F68" w:rsidP="00F53A88">
      <w:pPr>
        <w:pStyle w:val="msointensequote"/>
        <w:rPr>
          <w:rFonts w:asciiTheme="minorHAnsi" w:hAnsiTheme="minorHAnsi" w:cs="Arial"/>
        </w:rPr>
      </w:pPr>
      <w:r w:rsidRPr="000C0E61">
        <w:rPr>
          <w:rFonts w:asciiTheme="minorHAnsi" w:hAnsiTheme="minorHAnsi" w:cs="Arial"/>
        </w:rPr>
        <w:t>Misyon</w:t>
      </w:r>
    </w:p>
    <w:p w:rsidR="00864B94" w:rsidRPr="00E442E9" w:rsidRDefault="00B91523" w:rsidP="00E442E9">
      <w:pPr>
        <w:shd w:val="clear" w:color="auto" w:fill="FFFFFF"/>
        <w:tabs>
          <w:tab w:val="left" w:pos="0"/>
          <w:tab w:val="left" w:pos="709"/>
        </w:tabs>
        <w:spacing w:line="360" w:lineRule="auto"/>
        <w:jc w:val="both"/>
        <w:rPr>
          <w:rFonts w:ascii="Times New Roman" w:hAnsi="Times New Roman"/>
          <w:iCs/>
          <w:color w:val="000000"/>
          <w:sz w:val="24"/>
          <w:szCs w:val="24"/>
        </w:rPr>
      </w:pPr>
      <w:bookmarkStart w:id="6" w:name="_Toc153118742"/>
      <w:r w:rsidRPr="007D4AA7">
        <w:rPr>
          <w:rFonts w:ascii="Times New Roman" w:hAnsi="Times New Roman"/>
          <w:iCs/>
          <w:color w:val="000000"/>
          <w:sz w:val="24"/>
          <w:szCs w:val="24"/>
        </w:rPr>
        <w:t>Malatya Turgut Özal Üniversitesi öğretim elemanlarınca uzaktan eğitim vermek amacıyla hazırlanan dersleri akredite etmek, yönetmek, öğretim elemanlarına teknik ve alt yapı desteği sunarak eğitimin kalitesini arttırmak ve Malatya Turgut Özal Üniversitesinde ihtiyaç duyulan eğitim programlarını uzaktan eğitim sistemiyle sağlayarak başarılı bir şekilde üniversite içi eğitimleri yürütmektir</w:t>
      </w:r>
      <w:r>
        <w:rPr>
          <w:rFonts w:ascii="Times New Roman" w:hAnsi="Times New Roman"/>
          <w:iCs/>
          <w:color w:val="000000"/>
          <w:sz w:val="24"/>
          <w:szCs w:val="24"/>
        </w:rPr>
        <w:t>.</w:t>
      </w:r>
    </w:p>
    <w:p w:rsidR="00864B94" w:rsidRPr="000C0E61" w:rsidRDefault="00864B94" w:rsidP="00864B94">
      <w:pPr>
        <w:pBdr>
          <w:top w:val="single" w:sz="4" w:space="10" w:color="4F81BD" w:themeColor="accent1"/>
          <w:bottom w:val="single" w:sz="4" w:space="10" w:color="4F81BD" w:themeColor="accent1"/>
        </w:pBdr>
        <w:spacing w:before="360" w:after="360" w:line="256" w:lineRule="auto"/>
        <w:ind w:left="864" w:right="864"/>
        <w:jc w:val="center"/>
        <w:rPr>
          <w:rFonts w:cs="Times New Roman"/>
          <w:i/>
          <w:iCs/>
          <w:color w:val="4F81BD" w:themeColor="accent1"/>
          <w:sz w:val="24"/>
        </w:rPr>
      </w:pPr>
      <w:r w:rsidRPr="000C0E61">
        <w:rPr>
          <w:rFonts w:cs="Times New Roman"/>
          <w:i/>
          <w:iCs/>
          <w:color w:val="4F81BD" w:themeColor="accent1"/>
          <w:sz w:val="24"/>
        </w:rPr>
        <w:t>Vizyon</w:t>
      </w:r>
    </w:p>
    <w:p w:rsidR="006D79D6" w:rsidRPr="008510CF" w:rsidRDefault="008510CF" w:rsidP="008510CF">
      <w:pPr>
        <w:shd w:val="clear" w:color="auto" w:fill="FFFFFF"/>
        <w:tabs>
          <w:tab w:val="left" w:pos="0"/>
          <w:tab w:val="left" w:pos="709"/>
        </w:tabs>
        <w:spacing w:line="360" w:lineRule="auto"/>
        <w:jc w:val="both"/>
        <w:rPr>
          <w:rFonts w:ascii="Times New Roman" w:hAnsi="Times New Roman"/>
          <w:iCs/>
          <w:color w:val="000000"/>
          <w:sz w:val="24"/>
          <w:szCs w:val="24"/>
        </w:rPr>
      </w:pPr>
      <w:r w:rsidRPr="008510CF">
        <w:rPr>
          <w:rFonts w:ascii="Times New Roman" w:hAnsi="Times New Roman"/>
          <w:iCs/>
          <w:color w:val="000000"/>
          <w:sz w:val="24"/>
          <w:szCs w:val="24"/>
        </w:rPr>
        <w:t>Yaşam boyu eğitim kapsamında öğretim elemanlarımızın sahip olduğu yüksek bilgi birikimini uzaktan eğitim teknolojilerini kullanarak topluma ulaştırmak, Uzaktan eğitim yoluyla sunulan hizmetlerde uluslararası düzeyde kaliteyi yakalamaktır.</w:t>
      </w:r>
      <w:r>
        <w:rPr>
          <w:rFonts w:ascii="Times New Roman" w:hAnsi="Times New Roman"/>
          <w:iCs/>
          <w:color w:val="000000"/>
          <w:sz w:val="24"/>
          <w:szCs w:val="24"/>
        </w:rPr>
        <w:t xml:space="preserve"> </w:t>
      </w:r>
      <w:r w:rsidRPr="008510CF">
        <w:rPr>
          <w:rFonts w:ascii="Times New Roman" w:hAnsi="Times New Roman"/>
          <w:iCs/>
          <w:color w:val="000000"/>
          <w:sz w:val="24"/>
          <w:szCs w:val="24"/>
        </w:rPr>
        <w:t>Disiplinler arası yaklaşıma açık, bilgiyi paylaşan, üretkenliği ve yaratıcı düşünmeyi destekleyen ortam oluşturarak bunu bir kültür haline getirmektir.</w:t>
      </w: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Default="006D79D6" w:rsidP="00864B94">
      <w:pPr>
        <w:rPr>
          <w:rFonts w:cs="Times New Roman"/>
        </w:rPr>
      </w:pPr>
    </w:p>
    <w:p w:rsidR="006D79D6" w:rsidRPr="000C0E61" w:rsidRDefault="006D79D6" w:rsidP="00864B94">
      <w:pPr>
        <w:rPr>
          <w:rFonts w:cs="Times New Roman"/>
        </w:rPr>
      </w:pPr>
    </w:p>
    <w:p w:rsidR="001E4792" w:rsidRPr="00B91523" w:rsidRDefault="00864B94" w:rsidP="00B91523">
      <w:pPr>
        <w:pStyle w:val="ListeParagraf"/>
        <w:keepNext/>
        <w:keepLines/>
        <w:numPr>
          <w:ilvl w:val="0"/>
          <w:numId w:val="2"/>
        </w:numPr>
        <w:spacing w:before="200"/>
        <w:outlineLvl w:val="1"/>
        <w:rPr>
          <w:rFonts w:eastAsiaTheme="majorEastAsia"/>
          <w:b/>
          <w:bCs/>
          <w:color w:val="000000" w:themeColor="text1"/>
          <w:sz w:val="24"/>
          <w:szCs w:val="26"/>
        </w:rPr>
      </w:pPr>
      <w:bookmarkStart w:id="7" w:name="_Toc153118713"/>
      <w:bookmarkStart w:id="8" w:name="_Toc153376755"/>
      <w:bookmarkStart w:id="9" w:name="_Toc186108042"/>
      <w:bookmarkStart w:id="10" w:name="_Hlk186025295"/>
      <w:bookmarkStart w:id="11" w:name="_Toc187412206"/>
      <w:r w:rsidRPr="00B91523">
        <w:rPr>
          <w:rFonts w:eastAsiaTheme="majorEastAsia"/>
          <w:b/>
          <w:bCs/>
          <w:color w:val="000000" w:themeColor="text1"/>
          <w:sz w:val="24"/>
          <w:szCs w:val="26"/>
        </w:rPr>
        <w:t>YETKİ, GÖREV VE SORUMLULUKLAR</w:t>
      </w:r>
      <w:bookmarkStart w:id="12" w:name="_Toc153118714"/>
      <w:bookmarkStart w:id="13" w:name="_Toc153376756"/>
      <w:bookmarkEnd w:id="7"/>
      <w:bookmarkEnd w:id="8"/>
      <w:bookmarkEnd w:id="9"/>
      <w:bookmarkEnd w:id="10"/>
      <w:bookmarkEnd w:id="11"/>
    </w:p>
    <w:p w:rsidR="00FD3E27" w:rsidRDefault="00B91523" w:rsidP="00B91523">
      <w:pPr>
        <w:pStyle w:val="ListeParagraf"/>
        <w:shd w:val="clear" w:color="auto" w:fill="FFFFFF"/>
        <w:tabs>
          <w:tab w:val="left" w:pos="0"/>
          <w:tab w:val="left" w:pos="709"/>
        </w:tabs>
        <w:ind w:left="927" w:firstLine="0"/>
        <w:rPr>
          <w:rFonts w:ascii="Times New Roman" w:hAnsi="Times New Roman"/>
          <w:iCs/>
          <w:color w:val="000000"/>
          <w:sz w:val="24"/>
          <w:szCs w:val="24"/>
        </w:rPr>
      </w:pPr>
      <w:r w:rsidRPr="00B91523">
        <w:rPr>
          <w:rFonts w:ascii="Times New Roman" w:hAnsi="Times New Roman"/>
          <w:iCs/>
          <w:color w:val="000000"/>
          <w:sz w:val="24"/>
          <w:szCs w:val="24"/>
        </w:rPr>
        <w:t>Malatya Turgut Özal Üniversitesi Uzaktan Eğitim Uygulama ve Araştırma Merkezi (MTÜ-UZEM) 2019 yılından itibaren faaliyetlerine başlamıştır. Uzaktan Eğitim Yönetmeliği 08/07/2019 tarihi ve 30825sayısı ile Resmî Gazete’ de yayınlanmıştır.</w:t>
      </w:r>
    </w:p>
    <w:p w:rsidR="00B91523" w:rsidRPr="002614A3" w:rsidRDefault="00B91523" w:rsidP="00B91523">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4" w:name="_Toc187412207"/>
      <w:r w:rsidRPr="002614A3">
        <w:rPr>
          <w:rFonts w:ascii="Times New Roman" w:eastAsiaTheme="majorEastAsia" w:hAnsi="Times New Roman" w:cs="Times New Roman"/>
          <w:b/>
          <w:bCs/>
          <w:color w:val="000000" w:themeColor="text1"/>
          <w:sz w:val="24"/>
          <w:szCs w:val="26"/>
        </w:rPr>
        <w:t>1.Yetki</w:t>
      </w:r>
      <w:bookmarkEnd w:id="14"/>
    </w:p>
    <w:p w:rsidR="00B91523" w:rsidRDefault="00B91523" w:rsidP="00B91523">
      <w:pPr>
        <w:keepNext/>
        <w:keepLines/>
        <w:spacing w:before="40" w:line="256" w:lineRule="auto"/>
        <w:outlineLvl w:val="2"/>
        <w:rPr>
          <w:rFonts w:ascii="Times New Roman" w:eastAsiaTheme="majorEastAsia" w:hAnsi="Times New Roman" w:cs="Times New Roman"/>
          <w:b/>
          <w:sz w:val="24"/>
          <w:szCs w:val="24"/>
        </w:rPr>
      </w:pPr>
      <w:bookmarkStart w:id="15" w:name="_Toc187412208"/>
      <w:r w:rsidRPr="00095F22">
        <w:rPr>
          <w:rFonts w:ascii="Times New Roman" w:eastAsiaTheme="majorEastAsia" w:hAnsi="Times New Roman" w:cs="Times New Roman"/>
          <w:b/>
          <w:sz w:val="24"/>
          <w:szCs w:val="24"/>
        </w:rPr>
        <w:t>1.</w:t>
      </w:r>
      <w:r>
        <w:rPr>
          <w:rFonts w:ascii="Times New Roman" w:eastAsiaTheme="majorEastAsia" w:hAnsi="Times New Roman" w:cs="Times New Roman"/>
          <w:b/>
          <w:sz w:val="24"/>
          <w:szCs w:val="24"/>
        </w:rPr>
        <w:t>1</w:t>
      </w:r>
      <w:r w:rsidRPr="00095F22">
        <w:rPr>
          <w:rFonts w:ascii="Times New Roman" w:eastAsiaTheme="majorEastAsia" w:hAnsi="Times New Roman" w:cs="Times New Roman"/>
          <w:b/>
          <w:sz w:val="24"/>
          <w:szCs w:val="24"/>
        </w:rPr>
        <w:t>. Merkezin Yönetim Organları</w:t>
      </w:r>
      <w:bookmarkEnd w:id="15"/>
    </w:p>
    <w:p w:rsidR="00B91523" w:rsidRPr="00095F22" w:rsidRDefault="00B91523" w:rsidP="00B91523">
      <w:pPr>
        <w:keepNext/>
        <w:keepLines/>
        <w:spacing w:before="40" w:line="256" w:lineRule="auto"/>
        <w:outlineLvl w:val="2"/>
        <w:rPr>
          <w:rFonts w:ascii="Times New Roman" w:eastAsiaTheme="majorEastAsia" w:hAnsi="Times New Roman" w:cs="Times New Roman"/>
          <w:b/>
          <w:sz w:val="24"/>
          <w:szCs w:val="24"/>
        </w:rPr>
      </w:pP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Merkez Müdürü; Üniversitenin aylıklı ve devamlı statüdeki öğretim elemanları arasından Rektör tarafından üç yıl süre ile görevlendirilir. Görev süresi sona eren Müdür yeniden görevlendirilebilir. Müdür, görevlendirildiği usul ile görevden alınabilir. Müdürün görevi sona erdiğinde müdür yardımcılarının da görevi sona erer. Müdürün geçici olarak görevinden ayrılması halinde yerine müdür yardımcılarından biri vekâlet eder. Müdür yardımcılarının da</w:t>
      </w:r>
      <w:r>
        <w:rPr>
          <w:rFonts w:ascii="Times New Roman" w:hAnsi="Times New Roman"/>
          <w:iCs/>
          <w:color w:val="000000"/>
          <w:sz w:val="24"/>
          <w:szCs w:val="24"/>
        </w:rPr>
        <w:t xml:space="preserve"> </w:t>
      </w:r>
      <w:r w:rsidRPr="006E6FE7">
        <w:rPr>
          <w:rFonts w:ascii="Times New Roman" w:hAnsi="Times New Roman"/>
          <w:iCs/>
          <w:color w:val="000000"/>
          <w:sz w:val="24"/>
          <w:szCs w:val="24"/>
        </w:rPr>
        <w:t>bulunmadığı durumlarda Yönetim Kurulu üyelerinden biri kıdem sırası dikkate alınarak Müdüre vekâlet eder. Vekâlet altı aydan fazla sürerse yeni Müdür görevlendirilir.</w:t>
      </w: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Merkez Müdürü Yardımcısı; Müdüre çalışmalarında yardımcı olmak üzere Üniversitenin öğretim elamanları arasından en fazla iki kişi müdür yardımcısı olarak Müdür tarafından Rektöre önerilir ve Rektör tarafından görevlendirilir.</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Yönetim Kurulu; Müdür ve müdür yardımcıları dâhil olmak üzere 9 kişiden oluşur. Diğer altı üye,</w:t>
      </w:r>
      <w:r w:rsidR="008510CF">
        <w:rPr>
          <w:rFonts w:ascii="Times New Roman" w:hAnsi="Times New Roman"/>
          <w:iCs/>
          <w:color w:val="000000"/>
          <w:sz w:val="24"/>
          <w:szCs w:val="24"/>
        </w:rPr>
        <w:t xml:space="preserve"> </w:t>
      </w:r>
      <w:r w:rsidRPr="006E6FE7">
        <w:rPr>
          <w:rFonts w:ascii="Times New Roman" w:hAnsi="Times New Roman"/>
          <w:iCs/>
          <w:color w:val="000000"/>
          <w:sz w:val="24"/>
          <w:szCs w:val="24"/>
        </w:rPr>
        <w:t>Üniversitenin öğretim elemanları arasından Rektör tarafından üç yıl süre ile görevlendirilir. Görev süresi biten üyeler tekrar görevlendirilebilir. Üyeliğin herhangi bir şekilde boşalması halinde kalan süreyi tamamlamak üzere yeni üye görevlendirilebilir. Müdür, Yönetim Kurulunun başkanıdır. Yönetim Kurulu, Müdürün daveti üzerine yılda en az iki kez salt çoğunlukla toplanır ve kararlar oy çokluğu ile alınır. Müdürün önerisi üzerine, gerektiğinde Üniversite içinden ve dışından konu ile ilgili bilgi, beceri ve deneyim sahibi kişiler de görüş bildirmek amacı ile Yönetim Kurulu toplantılarına katılabilirler. Ancak bu kişiler oy kullanamazlar.</w:t>
      </w:r>
    </w:p>
    <w:p w:rsidR="00B91523" w:rsidRPr="00095F22" w:rsidRDefault="00B91523" w:rsidP="00B91523">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6" w:name="_Toc187412209"/>
      <w:r w:rsidRPr="00095F22">
        <w:rPr>
          <w:rFonts w:ascii="Times New Roman" w:eastAsiaTheme="majorEastAsia" w:hAnsi="Times New Roman" w:cs="Times New Roman"/>
          <w:b/>
          <w:bCs/>
          <w:color w:val="000000" w:themeColor="text1"/>
          <w:sz w:val="24"/>
          <w:szCs w:val="26"/>
        </w:rPr>
        <w:t>2.Görev</w:t>
      </w:r>
      <w:bookmarkEnd w:id="16"/>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Müdürün görevleri şunlardır:</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a) Merkezi temsil etmek.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b) Merkezin çalışmalarının düzenli olarak yürütülmesini ve geliştirilmesini sağlamak.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lastRenderedPageBreak/>
        <w:t>c) Merkezin idari işlerini yürütmek, personel ihtiyacını belirlemek ve Rektörlüğe sunmak.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ç) Her türlü uzaktan eğitim programı öğrencileri ve öğretim elemanları için teknik ve akademik desteğin verilmesini sağlamak.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d) Merkezin çalışma, hedef ve planları ile yıllık faaliyet raporunu hazırlamak, Yönetim Kurulunun görüşünü aldıktan sonra Rektörlüğe sunmak.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e) Yönetim Kurulunu toplantıya çağırmak, başkanlık etmek ve alınan kararları uygulamak.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f) Yurt içi ve yurt dışındaki araştırma ve uygulama merkezleri ile iş birliği yapmak.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g) Fakülteler, enstitüler, yüksekokullar, meslek yüksekokulları ve Üniversite bünyesindeki diğer birimler ile Rektörlüğe bağlı bölümlerde uygulanan program ve faaliyetlere ilişkin koordinasyon ve iş birliğini sağlamak.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Yönetim Kurulunun görevleri şunlardır:</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a) Rektörlüğe sunulacak faaliyet raporunu görüşmek.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b) Merkeze gelen iş ve proje tekliflerini değerlendirip önerilerde bulunmak.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c) Bu Yönetmelikte belirlenen esaslar doğrultusunda Merkezin yönetimi ile ilgili kararlar almak.</w:t>
      </w:r>
    </w:p>
    <w:p w:rsidR="00B91523" w:rsidRPr="006E6FE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ç) Merkez için gerek duyulan çalışma gruplarını ve komisyonları kurmak.</w:t>
      </w: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6E6FE7">
        <w:rPr>
          <w:rFonts w:ascii="Times New Roman" w:hAnsi="Times New Roman"/>
          <w:iCs/>
          <w:color w:val="000000"/>
          <w:sz w:val="24"/>
          <w:szCs w:val="24"/>
        </w:rPr>
        <w:t>d) Araştırıcı ve uygulayıcı elemanların, uzaktan eğitim ile ilgili araştırma, yayın ve bilimsel toplantılara katılmak için yapacakları mali destek isteklerini değerlendirmek</w:t>
      </w:r>
    </w:p>
    <w:p w:rsidR="00B91523" w:rsidRPr="00095F22" w:rsidRDefault="00B91523" w:rsidP="00B91523">
      <w:pPr>
        <w:shd w:val="clear" w:color="auto" w:fill="FFFFFF"/>
        <w:tabs>
          <w:tab w:val="left" w:pos="0"/>
        </w:tabs>
        <w:spacing w:after="60" w:line="360" w:lineRule="auto"/>
        <w:ind w:firstLine="567"/>
        <w:jc w:val="both"/>
        <w:rPr>
          <w:rFonts w:ascii="Times New Roman" w:eastAsia="Calibri" w:hAnsi="Times New Roman" w:cs="Times New Roman"/>
          <w:b/>
          <w:color w:val="000000"/>
          <w:sz w:val="24"/>
          <w:szCs w:val="24"/>
        </w:rPr>
      </w:pPr>
      <w:bookmarkStart w:id="17" w:name="_Hlk93269243"/>
      <w:r w:rsidRPr="00095F22">
        <w:rPr>
          <w:rFonts w:ascii="Times New Roman" w:eastAsia="Calibri" w:hAnsi="Times New Roman" w:cs="Times New Roman"/>
          <w:b/>
          <w:color w:val="000000"/>
          <w:sz w:val="24"/>
          <w:szCs w:val="24"/>
        </w:rPr>
        <w:t xml:space="preserve">Uzaktan Eğitim Uygulama ve Araştırma Merkezi </w:t>
      </w:r>
      <w:bookmarkEnd w:id="17"/>
      <w:r w:rsidRPr="00095F22">
        <w:rPr>
          <w:rFonts w:ascii="Times New Roman" w:eastAsia="Calibri" w:hAnsi="Times New Roman" w:cs="Times New Roman"/>
          <w:b/>
          <w:color w:val="000000"/>
          <w:sz w:val="24"/>
          <w:szCs w:val="24"/>
        </w:rPr>
        <w:t>Yönetim Kadrosu</w:t>
      </w:r>
    </w:p>
    <w:tbl>
      <w:tblPr>
        <w:tblStyle w:val="TabloKlavuzu"/>
        <w:tblW w:w="0" w:type="auto"/>
        <w:jc w:val="center"/>
        <w:tblInd w:w="-321" w:type="dxa"/>
        <w:tblLook w:val="04A0"/>
      </w:tblPr>
      <w:tblGrid>
        <w:gridCol w:w="2532"/>
        <w:gridCol w:w="3294"/>
        <w:gridCol w:w="3086"/>
      </w:tblGrid>
      <w:tr w:rsidR="00B91523" w:rsidRPr="00095F22" w:rsidTr="008510CF">
        <w:trPr>
          <w:trHeight w:val="259"/>
          <w:jc w:val="center"/>
        </w:trPr>
        <w:tc>
          <w:tcPr>
            <w:tcW w:w="2532" w:type="dxa"/>
            <w:shd w:val="clear" w:color="auto" w:fill="002060"/>
          </w:tcPr>
          <w:p w:rsidR="00B91523" w:rsidRPr="00095F22" w:rsidRDefault="00B91523" w:rsidP="00E442E9">
            <w:pPr>
              <w:jc w:val="center"/>
              <w:rPr>
                <w:rFonts w:ascii="Calibri" w:eastAsia="Times New Roman" w:hAnsi="Calibri" w:cs="Calibri"/>
                <w:b/>
                <w:bCs/>
                <w:color w:val="FFFFFF"/>
                <w:sz w:val="20"/>
                <w:szCs w:val="20"/>
                <w:lang w:eastAsia="tr-TR"/>
              </w:rPr>
            </w:pPr>
            <w:r w:rsidRPr="00095F22">
              <w:rPr>
                <w:rFonts w:ascii="Calibri" w:eastAsia="Times New Roman" w:hAnsi="Calibri" w:cs="Calibri"/>
                <w:b/>
                <w:bCs/>
                <w:color w:val="FFFFFF"/>
                <w:sz w:val="20"/>
                <w:szCs w:val="20"/>
                <w:lang w:eastAsia="tr-TR"/>
              </w:rPr>
              <w:t>Unvanı</w:t>
            </w:r>
          </w:p>
        </w:tc>
        <w:tc>
          <w:tcPr>
            <w:tcW w:w="3294" w:type="dxa"/>
            <w:shd w:val="clear" w:color="auto" w:fill="002060"/>
          </w:tcPr>
          <w:p w:rsidR="00B91523" w:rsidRPr="00095F22" w:rsidRDefault="00B91523" w:rsidP="00E442E9">
            <w:pPr>
              <w:jc w:val="center"/>
              <w:rPr>
                <w:rFonts w:ascii="Calibri" w:eastAsia="Times New Roman" w:hAnsi="Calibri" w:cs="Calibri"/>
                <w:b/>
                <w:bCs/>
                <w:color w:val="FFFFFF"/>
                <w:sz w:val="20"/>
                <w:szCs w:val="20"/>
                <w:lang w:eastAsia="tr-TR"/>
              </w:rPr>
            </w:pPr>
            <w:r w:rsidRPr="00095F22">
              <w:rPr>
                <w:rFonts w:ascii="Calibri" w:eastAsia="Times New Roman" w:hAnsi="Calibri" w:cs="Calibri"/>
                <w:b/>
                <w:bCs/>
                <w:color w:val="FFFFFF"/>
                <w:sz w:val="20"/>
                <w:szCs w:val="20"/>
                <w:lang w:eastAsia="tr-TR"/>
              </w:rPr>
              <w:t>Adı Soyadı</w:t>
            </w:r>
          </w:p>
        </w:tc>
        <w:tc>
          <w:tcPr>
            <w:tcW w:w="3086" w:type="dxa"/>
            <w:shd w:val="clear" w:color="auto" w:fill="002060"/>
          </w:tcPr>
          <w:p w:rsidR="00B91523" w:rsidRPr="00095F22" w:rsidRDefault="00B91523" w:rsidP="00E442E9">
            <w:pPr>
              <w:jc w:val="center"/>
              <w:rPr>
                <w:rFonts w:ascii="Calibri" w:eastAsia="Times New Roman" w:hAnsi="Calibri" w:cs="Calibri"/>
                <w:b/>
                <w:bCs/>
                <w:color w:val="FFFFFF"/>
                <w:sz w:val="20"/>
                <w:szCs w:val="20"/>
                <w:lang w:eastAsia="tr-TR"/>
              </w:rPr>
            </w:pPr>
            <w:r w:rsidRPr="00095F22">
              <w:rPr>
                <w:rFonts w:ascii="Calibri" w:eastAsia="Times New Roman" w:hAnsi="Calibri" w:cs="Calibri"/>
                <w:b/>
                <w:bCs/>
                <w:color w:val="FFFFFF"/>
                <w:sz w:val="20"/>
                <w:szCs w:val="20"/>
                <w:lang w:eastAsia="tr-TR"/>
              </w:rPr>
              <w:t>Görevi</w:t>
            </w:r>
          </w:p>
        </w:tc>
      </w:tr>
      <w:tr w:rsidR="00B91523" w:rsidRPr="00095F22" w:rsidTr="008510CF">
        <w:trPr>
          <w:trHeight w:val="306"/>
          <w:jc w:val="center"/>
        </w:trPr>
        <w:tc>
          <w:tcPr>
            <w:tcW w:w="2532" w:type="dxa"/>
            <w:shd w:val="clear" w:color="auto" w:fill="auto"/>
          </w:tcPr>
          <w:p w:rsidR="00B91523" w:rsidRPr="00095F22" w:rsidRDefault="00B91523" w:rsidP="00E442E9">
            <w:pPr>
              <w:rPr>
                <w:rFonts w:ascii="Calibri" w:eastAsia="Times New Roman" w:hAnsi="Calibri" w:cs="Calibri"/>
                <w:color w:val="000000"/>
                <w:sz w:val="18"/>
                <w:szCs w:val="18"/>
                <w:lang w:eastAsia="tr-TR"/>
              </w:rPr>
            </w:pPr>
            <w:r w:rsidRPr="00095F22">
              <w:rPr>
                <w:rFonts w:ascii="Calibri" w:eastAsia="Times New Roman" w:hAnsi="Calibri" w:cs="Calibri"/>
                <w:color w:val="000000"/>
                <w:sz w:val="18"/>
                <w:szCs w:val="18"/>
                <w:lang w:eastAsia="tr-TR"/>
              </w:rPr>
              <w:t>Öğr. Gör.</w:t>
            </w:r>
          </w:p>
        </w:tc>
        <w:tc>
          <w:tcPr>
            <w:tcW w:w="3294" w:type="dxa"/>
          </w:tcPr>
          <w:p w:rsidR="00B91523" w:rsidRPr="00095F22" w:rsidRDefault="00B91523" w:rsidP="00E442E9">
            <w:pPr>
              <w:rPr>
                <w:rFonts w:ascii="Calibri" w:eastAsia="Times New Roman" w:hAnsi="Calibri" w:cs="Calibri"/>
                <w:color w:val="000000"/>
                <w:sz w:val="18"/>
                <w:szCs w:val="18"/>
                <w:lang w:eastAsia="tr-TR"/>
              </w:rPr>
            </w:pPr>
            <w:r w:rsidRPr="00095F22">
              <w:rPr>
                <w:rFonts w:ascii="Calibri" w:eastAsia="Times New Roman" w:hAnsi="Calibri" w:cs="Calibri"/>
                <w:color w:val="000000"/>
                <w:sz w:val="18"/>
                <w:szCs w:val="18"/>
                <w:lang w:eastAsia="tr-TR"/>
              </w:rPr>
              <w:t>Merve KESİM ÖNAL</w:t>
            </w:r>
          </w:p>
        </w:tc>
        <w:tc>
          <w:tcPr>
            <w:tcW w:w="3086" w:type="dxa"/>
          </w:tcPr>
          <w:p w:rsidR="00B91523" w:rsidRPr="00095F22" w:rsidRDefault="00B91523" w:rsidP="00E442E9">
            <w:pPr>
              <w:rPr>
                <w:rFonts w:ascii="Calibri" w:eastAsia="Times New Roman" w:hAnsi="Calibri" w:cs="Calibri"/>
                <w:color w:val="000000"/>
                <w:sz w:val="18"/>
                <w:szCs w:val="18"/>
                <w:lang w:eastAsia="tr-TR"/>
              </w:rPr>
            </w:pPr>
            <w:r w:rsidRPr="00095F22">
              <w:rPr>
                <w:rFonts w:ascii="Calibri" w:eastAsia="Times New Roman" w:hAnsi="Calibri" w:cs="Calibri"/>
                <w:color w:val="000000"/>
                <w:sz w:val="18"/>
                <w:szCs w:val="18"/>
                <w:lang w:eastAsia="tr-TR"/>
              </w:rPr>
              <w:t>Müdür</w:t>
            </w:r>
          </w:p>
        </w:tc>
      </w:tr>
      <w:tr w:rsidR="00B91523" w:rsidRPr="00095F22" w:rsidTr="008510CF">
        <w:trPr>
          <w:trHeight w:val="251"/>
          <w:jc w:val="center"/>
        </w:trPr>
        <w:tc>
          <w:tcPr>
            <w:tcW w:w="2532" w:type="dxa"/>
            <w:shd w:val="clear" w:color="auto" w:fill="auto"/>
          </w:tcPr>
          <w:p w:rsidR="00B91523" w:rsidRPr="00095F22" w:rsidRDefault="00B91523" w:rsidP="00E442E9">
            <w:pP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Öğr. Gör.</w:t>
            </w:r>
          </w:p>
        </w:tc>
        <w:tc>
          <w:tcPr>
            <w:tcW w:w="3294" w:type="dxa"/>
          </w:tcPr>
          <w:p w:rsidR="00B91523" w:rsidRPr="00095F22" w:rsidRDefault="00B91523" w:rsidP="00E442E9">
            <w:pP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Gizem ÇAY</w:t>
            </w:r>
          </w:p>
        </w:tc>
        <w:tc>
          <w:tcPr>
            <w:tcW w:w="3086" w:type="dxa"/>
          </w:tcPr>
          <w:p w:rsidR="00B91523" w:rsidRPr="00095F22" w:rsidRDefault="00B91523" w:rsidP="00E442E9">
            <w:pP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Müdür Yardımcısı</w:t>
            </w:r>
          </w:p>
        </w:tc>
      </w:tr>
    </w:tbl>
    <w:p w:rsidR="00B91523" w:rsidRPr="001A6A47" w:rsidRDefault="00B91523" w:rsidP="00B91523">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8" w:name="_Toc124965806"/>
      <w:bookmarkStart w:id="19" w:name="_Toc187412210"/>
      <w:r>
        <w:rPr>
          <w:rFonts w:ascii="Times New Roman" w:eastAsiaTheme="majorEastAsia" w:hAnsi="Times New Roman" w:cs="Times New Roman"/>
          <w:b/>
          <w:bCs/>
          <w:color w:val="000000" w:themeColor="text1"/>
          <w:sz w:val="24"/>
          <w:szCs w:val="26"/>
        </w:rPr>
        <w:t xml:space="preserve">3. </w:t>
      </w:r>
      <w:r w:rsidRPr="001A6A47">
        <w:rPr>
          <w:rFonts w:ascii="Times New Roman" w:eastAsiaTheme="majorEastAsia" w:hAnsi="Times New Roman" w:cs="Times New Roman"/>
          <w:b/>
          <w:bCs/>
          <w:color w:val="000000" w:themeColor="text1"/>
          <w:sz w:val="24"/>
          <w:szCs w:val="26"/>
        </w:rPr>
        <w:t>Faaliyet alanları</w:t>
      </w:r>
      <w:bookmarkEnd w:id="18"/>
      <w:bookmarkEnd w:id="19"/>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1A6A47">
        <w:rPr>
          <w:rFonts w:ascii="Times New Roman" w:hAnsi="Times New Roman"/>
          <w:iCs/>
          <w:color w:val="000000"/>
          <w:sz w:val="24"/>
          <w:szCs w:val="24"/>
        </w:rPr>
        <w:t>Merkezimizin faaliyet alanları şunlardır:</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a) </w:t>
      </w:r>
      <w:r w:rsidRPr="001A6A47">
        <w:rPr>
          <w:rFonts w:ascii="Times New Roman" w:hAnsi="Times New Roman"/>
          <w:iCs/>
          <w:color w:val="000000"/>
          <w:sz w:val="24"/>
          <w:szCs w:val="24"/>
        </w:rPr>
        <w:t xml:space="preserve">Senato kararları çerçevesinde bilgi iletişim teknolojilerine dayalı uzaktan eğitim şeklinde yapılan ön lisans, lisans, lisans tamamlama ve lisansüstü eğitim-öğretime ilişkin plan, program, koordinasyon ve uygulama faaliyetlerini yürütmek. </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b) </w:t>
      </w:r>
      <w:r w:rsidRPr="001A6A47">
        <w:rPr>
          <w:rFonts w:ascii="Times New Roman" w:hAnsi="Times New Roman"/>
          <w:iCs/>
          <w:color w:val="000000"/>
          <w:sz w:val="24"/>
          <w:szCs w:val="24"/>
        </w:rPr>
        <w:t>Kamu kurumları, özel sektör kuruluşları, ulusal ve uluslararası kurum, kuruluş ve kişiler için uzaktan eğitim kapsamında kurs, seminer, sertifika programı, konferans ve benzeri faaliyetleri planlamak, düzenlemek, desteklemek, bu faaliyetlerin koordinasyonunu ve denetimini sağlamak.</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c) </w:t>
      </w:r>
      <w:r w:rsidRPr="001A6A47">
        <w:rPr>
          <w:rFonts w:ascii="Times New Roman" w:hAnsi="Times New Roman"/>
          <w:iCs/>
          <w:color w:val="000000"/>
          <w:sz w:val="24"/>
          <w:szCs w:val="24"/>
        </w:rPr>
        <w:t xml:space="preserve">Kurs, seminer, konferans, ders ve programların yürütülmesine yönelik kayıt, kabul işlemleri, sınav süreci ve sınav sürecinin sonuçlandırılması, ders geçme ve benzeri işlemleri düzenlemek ve sunmak. </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d) </w:t>
      </w:r>
      <w:r w:rsidRPr="001A6A47">
        <w:rPr>
          <w:rFonts w:ascii="Times New Roman" w:hAnsi="Times New Roman"/>
          <w:iCs/>
          <w:color w:val="000000"/>
          <w:sz w:val="24"/>
          <w:szCs w:val="24"/>
        </w:rPr>
        <w:t>Bilgi toplumuna geçiş sürecinde ülkemizin kalkınmasına ve gelişmesine yardımcı nitelikteki eğitimlerin bilgi iletişim teknolojileri vasıtasıyla yaygınlaştırılması için bilimsel ve teknolojik araştırmalar yapmak veya önermek.</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e) </w:t>
      </w:r>
      <w:r w:rsidRPr="001A6A47">
        <w:rPr>
          <w:rFonts w:ascii="Times New Roman" w:hAnsi="Times New Roman"/>
          <w:iCs/>
          <w:color w:val="000000"/>
          <w:sz w:val="24"/>
          <w:szCs w:val="24"/>
        </w:rPr>
        <w:t>Uygun ve etkin uzaktan eğitim teknolojileri, sunum teknikleri, istemde alım teknikleri konusunda planlama ve uygulamalar yapmak.</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f) </w:t>
      </w:r>
      <w:r w:rsidRPr="001A6A47">
        <w:rPr>
          <w:rFonts w:ascii="Times New Roman" w:hAnsi="Times New Roman"/>
          <w:iCs/>
          <w:color w:val="000000"/>
          <w:sz w:val="24"/>
          <w:szCs w:val="24"/>
        </w:rPr>
        <w:t>Uzaktan eğitim ile ilgili araştırma ve uygulamalarda ilgili mevzuat hükümleri doğrultusunda yerli ve yabancı kuruluşlarla iş birliği yapmak.</w:t>
      </w:r>
    </w:p>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g) </w:t>
      </w:r>
      <w:r w:rsidRPr="001A6A47">
        <w:rPr>
          <w:rFonts w:ascii="Times New Roman" w:hAnsi="Times New Roman"/>
          <w:iCs/>
          <w:color w:val="000000"/>
          <w:sz w:val="24"/>
          <w:szCs w:val="24"/>
        </w:rPr>
        <w:t>Üniversite içi ve Üniversite dışı projelerde ihtiyaç duyulan yazılım otomasyonlarını ve ders içeriklerini tasarlamak, hazırlamak ve bu konularda danışmanlık yapmak, gerekli koordinasyonu sağlamak.</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h) </w:t>
      </w:r>
      <w:r w:rsidRPr="001A6A47">
        <w:rPr>
          <w:rFonts w:ascii="Times New Roman" w:hAnsi="Times New Roman"/>
          <w:iCs/>
          <w:color w:val="000000"/>
          <w:sz w:val="24"/>
          <w:szCs w:val="24"/>
        </w:rPr>
        <w:t>Üniversitede uzaktan eğitim, e-öğrenme veya mobil öğrenme yoluyla verilen derslerin içeriklerini çoklu ortam araçlarıyla tasarlamak, hazırlamak ve sunmak.</w:t>
      </w:r>
    </w:p>
    <w:p w:rsidR="00B91523" w:rsidRPr="001A6A47"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Pr>
          <w:rFonts w:ascii="Times New Roman" w:hAnsi="Times New Roman"/>
          <w:iCs/>
          <w:color w:val="000000"/>
          <w:sz w:val="24"/>
          <w:szCs w:val="24"/>
        </w:rPr>
        <w:t xml:space="preserve">i) </w:t>
      </w:r>
      <w:r w:rsidRPr="001A6A47">
        <w:rPr>
          <w:rFonts w:ascii="Times New Roman" w:hAnsi="Times New Roman"/>
          <w:iCs/>
          <w:color w:val="000000"/>
          <w:sz w:val="24"/>
          <w:szCs w:val="24"/>
        </w:rPr>
        <w:t>Kurs, seminer, konferans, ders ve program örgütlenmesinin yeterliliği, sunucu/istemci altyapı örgütlenmesi, iletişim/etkileşim planlama ve uygulamalarını yapmak, öğrenci destek hizmetleri, ölçme ve değerlendirme çalışmaları yapmak.</w:t>
      </w:r>
    </w:p>
    <w:p w:rsidR="00B91523" w:rsidRPr="00B91523" w:rsidRDefault="00B91523" w:rsidP="00B91523">
      <w:pPr>
        <w:shd w:val="clear" w:color="auto" w:fill="FFFFFF"/>
        <w:tabs>
          <w:tab w:val="left" w:pos="0"/>
          <w:tab w:val="left" w:pos="709"/>
        </w:tabs>
        <w:spacing w:line="360" w:lineRule="auto"/>
        <w:jc w:val="both"/>
        <w:rPr>
          <w:rFonts w:ascii="Times New Roman" w:hAnsi="Times New Roman"/>
          <w:sz w:val="24"/>
          <w:szCs w:val="24"/>
        </w:rPr>
      </w:pPr>
      <w:r>
        <w:rPr>
          <w:rFonts w:ascii="Times New Roman" w:hAnsi="Times New Roman"/>
          <w:iCs/>
          <w:color w:val="000000"/>
          <w:sz w:val="24"/>
          <w:szCs w:val="24"/>
        </w:rPr>
        <w:t xml:space="preserve">j) </w:t>
      </w:r>
      <w:r w:rsidRPr="001A6A47">
        <w:rPr>
          <w:rFonts w:ascii="Times New Roman" w:hAnsi="Times New Roman"/>
          <w:iCs/>
          <w:color w:val="000000"/>
          <w:sz w:val="24"/>
          <w:szCs w:val="24"/>
        </w:rPr>
        <w:t>Uzaktan eğitim kapsamında Rektörlükçe önerilen ve/veya Yönetim Kurulunca kararlaştırılan diğer faaliyetleri gerçekleştirmek</w:t>
      </w:r>
      <w:r>
        <w:rPr>
          <w:rFonts w:ascii="Times New Roman" w:hAnsi="Times New Roman"/>
          <w:sz w:val="24"/>
          <w:szCs w:val="24"/>
        </w:rPr>
        <w:t>.</w:t>
      </w:r>
    </w:p>
    <w:p w:rsidR="001E4792" w:rsidRPr="00FD3E27" w:rsidRDefault="00864B94" w:rsidP="00FD3E27">
      <w:pPr>
        <w:pStyle w:val="Stil2"/>
        <w:numPr>
          <w:ilvl w:val="0"/>
          <w:numId w:val="2"/>
        </w:numPr>
        <w:rPr>
          <w:rFonts w:asciiTheme="minorHAnsi" w:hAnsiTheme="minorHAnsi"/>
        </w:rPr>
      </w:pPr>
      <w:bookmarkStart w:id="20" w:name="_Toc186108043"/>
      <w:bookmarkStart w:id="21" w:name="_Hlk186025317"/>
      <w:bookmarkStart w:id="22" w:name="_Toc187412211"/>
      <w:r w:rsidRPr="000C0E61">
        <w:rPr>
          <w:rFonts w:asciiTheme="minorHAnsi" w:hAnsiTheme="minorHAnsi"/>
        </w:rPr>
        <w:t>BİRİME İLİŞKİN BİLGİLER</w:t>
      </w:r>
      <w:bookmarkEnd w:id="12"/>
      <w:bookmarkEnd w:id="13"/>
      <w:bookmarkEnd w:id="20"/>
      <w:bookmarkEnd w:id="22"/>
    </w:p>
    <w:p w:rsidR="001E4792" w:rsidRPr="00FD3E27" w:rsidRDefault="00864B94" w:rsidP="00FD3E27">
      <w:pPr>
        <w:pStyle w:val="ListeParagraf"/>
        <w:keepNext/>
        <w:keepLines/>
        <w:numPr>
          <w:ilvl w:val="0"/>
          <w:numId w:val="17"/>
        </w:numPr>
        <w:spacing w:before="200"/>
        <w:outlineLvl w:val="1"/>
        <w:rPr>
          <w:rFonts w:eastAsiaTheme="majorEastAsia"/>
          <w:b/>
          <w:bCs/>
          <w:color w:val="000000" w:themeColor="text1"/>
          <w:sz w:val="24"/>
          <w:szCs w:val="26"/>
        </w:rPr>
      </w:pPr>
      <w:bookmarkStart w:id="23" w:name="_Toc153118715"/>
      <w:bookmarkStart w:id="24" w:name="_Toc153376757"/>
      <w:bookmarkStart w:id="25" w:name="_Toc186108044"/>
      <w:bookmarkStart w:id="26" w:name="_Toc187412212"/>
      <w:bookmarkEnd w:id="21"/>
      <w:r w:rsidRPr="001E4792">
        <w:rPr>
          <w:rFonts w:eastAsiaTheme="majorEastAsia"/>
          <w:b/>
          <w:bCs/>
          <w:color w:val="000000" w:themeColor="text1"/>
          <w:sz w:val="24"/>
          <w:szCs w:val="26"/>
        </w:rPr>
        <w:t>Fiziksel Yapı</w:t>
      </w:r>
      <w:bookmarkEnd w:id="23"/>
      <w:bookmarkEnd w:id="24"/>
      <w:bookmarkEnd w:id="25"/>
      <w:bookmarkEnd w:id="26"/>
    </w:p>
    <w:p w:rsidR="00B91523" w:rsidRPr="00B91523" w:rsidRDefault="00B91523" w:rsidP="00B91523">
      <w:pPr>
        <w:pStyle w:val="ListeParagraf"/>
        <w:shd w:val="clear" w:color="auto" w:fill="FFFFFF"/>
        <w:tabs>
          <w:tab w:val="left" w:pos="0"/>
          <w:tab w:val="left" w:pos="709"/>
        </w:tabs>
        <w:ind w:left="927" w:firstLine="0"/>
        <w:rPr>
          <w:rFonts w:ascii="Times New Roman" w:hAnsi="Times New Roman"/>
          <w:iCs/>
          <w:color w:val="000000"/>
          <w:sz w:val="24"/>
          <w:szCs w:val="24"/>
        </w:rPr>
      </w:pPr>
      <w:r>
        <w:rPr>
          <w:rFonts w:ascii="Times New Roman" w:hAnsi="Times New Roman"/>
          <w:iCs/>
          <w:color w:val="000000"/>
          <w:sz w:val="24"/>
          <w:szCs w:val="24"/>
        </w:rPr>
        <w:t xml:space="preserve">Üniversitemiz Yeşilyurt yerleşkesinde bulunan Prefabrik </w:t>
      </w:r>
      <w:r w:rsidR="00E442E9">
        <w:rPr>
          <w:rFonts w:ascii="Times New Roman" w:hAnsi="Times New Roman"/>
          <w:iCs/>
          <w:color w:val="000000"/>
          <w:sz w:val="24"/>
          <w:szCs w:val="24"/>
        </w:rPr>
        <w:t>ofislerden üç</w:t>
      </w:r>
      <w:r>
        <w:rPr>
          <w:rFonts w:ascii="Times New Roman" w:hAnsi="Times New Roman"/>
          <w:iCs/>
          <w:color w:val="000000"/>
          <w:sz w:val="24"/>
          <w:szCs w:val="24"/>
        </w:rPr>
        <w:t xml:space="preserve"> tanesi merkezimize tahsis edilmiş olup bu odalar büro olarak kullanılmaktadır.</w:t>
      </w:r>
    </w:p>
    <w:p w:rsidR="00B91523" w:rsidRPr="00864B94" w:rsidRDefault="00B91523" w:rsidP="00B91523">
      <w:pPr>
        <w:keepNext/>
        <w:keepLines/>
        <w:spacing w:before="40" w:line="256" w:lineRule="auto"/>
        <w:outlineLvl w:val="2"/>
        <w:rPr>
          <w:rFonts w:ascii="Times New Roman" w:eastAsiaTheme="majorEastAsia" w:hAnsi="Times New Roman" w:cs="Times New Roman"/>
          <w:b/>
          <w:sz w:val="24"/>
          <w:szCs w:val="24"/>
        </w:rPr>
      </w:pPr>
      <w:bookmarkStart w:id="27" w:name="_Toc153118716"/>
      <w:bookmarkStart w:id="28" w:name="_Toc153376758"/>
      <w:bookmarkStart w:id="29" w:name="_Toc187412213"/>
      <w:r w:rsidRPr="00864B94">
        <w:rPr>
          <w:rFonts w:ascii="Times New Roman" w:eastAsiaTheme="majorEastAsia" w:hAnsi="Times New Roman" w:cs="Times New Roman"/>
          <w:b/>
          <w:sz w:val="24"/>
          <w:szCs w:val="24"/>
        </w:rPr>
        <w:t>1.1. Taşınmazlar</w:t>
      </w:r>
      <w:bookmarkStart w:id="30" w:name="_Toc152857541"/>
      <w:bookmarkEnd w:id="27"/>
      <w:bookmarkEnd w:id="28"/>
      <w:bookmarkEnd w:id="29"/>
    </w:p>
    <w:p w:rsidR="00B91523" w:rsidRPr="00864B94" w:rsidRDefault="00B91523" w:rsidP="00B91523">
      <w:pPr>
        <w:rPr>
          <w:rFonts w:ascii="Times New Roman" w:hAnsi="Times New Roman" w:cs="Times New Roman"/>
        </w:rPr>
      </w:pPr>
    </w:p>
    <w:p w:rsidR="00B91523" w:rsidRPr="00FA686A" w:rsidRDefault="00B91523" w:rsidP="00B91523">
      <w:pPr>
        <w:spacing w:after="60"/>
        <w:rPr>
          <w:rFonts w:ascii="Times New Roman" w:hAnsi="Times New Roman" w:cs="Times New Roman"/>
        </w:rPr>
      </w:pPr>
      <w:r w:rsidRPr="00864B94">
        <w:rPr>
          <w:rFonts w:ascii="Times New Roman" w:hAnsi="Times New Roman" w:cs="Times New Roman"/>
        </w:rPr>
        <w:t>Tablo.1.</w:t>
      </w:r>
      <w:bookmarkEnd w:id="30"/>
      <w:r w:rsidRPr="00864B94">
        <w:rPr>
          <w:rFonts w:ascii="Times New Roman" w:hAnsi="Times New Roman" w:cs="Times New Roman"/>
        </w:rPr>
        <w:t xml:space="preserve"> </w:t>
      </w:r>
      <w:r w:rsidR="00287786" w:rsidRPr="00864B94">
        <w:rPr>
          <w:rFonts w:ascii="Times New Roman" w:hAnsi="Times New Roman" w:cs="Times New Roman"/>
        </w:rPr>
        <w:t>Mekânların</w:t>
      </w:r>
      <w:r w:rsidRPr="00864B94">
        <w:rPr>
          <w:rFonts w:ascii="Times New Roman" w:hAnsi="Times New Roman" w:cs="Times New Roman"/>
        </w:rPr>
        <w:t xml:space="preserve"> Hizmet Alanlarına Göre Dağılımı</w:t>
      </w:r>
      <w:r w:rsidR="00794D18">
        <w:rPr>
          <w:rFonts w:ascii="Times New Roman" w:hAnsi="Times New Roman" w:cs="Times New Roman"/>
        </w:rPr>
        <w:fldChar w:fldCharType="begin"/>
      </w:r>
      <w:r>
        <w:rPr>
          <w:rFonts w:ascii="Times New Roman" w:hAnsi="Times New Roman" w:cs="Times New Roman"/>
        </w:rPr>
        <w:instrText xml:space="preserve"> LINK Excel.Sheet.8 "C:\\Users\\pc-Bilg\\Desktop\\İDARİ MALİ İŞLER\\904_2022_Faaliyet_Raporu_Tablolar.xls" "T.1!R4C2:R7C6" \a \f 4 \h \* MERGEFORMAT </w:instrText>
      </w:r>
      <w:r w:rsidR="00794D18">
        <w:rPr>
          <w:rFonts w:ascii="Times New Roman" w:hAnsi="Times New Roman" w:cs="Times New Roman"/>
        </w:rPr>
        <w:fldChar w:fldCharType="separate"/>
      </w:r>
    </w:p>
    <w:p w:rsidR="00B91523" w:rsidRDefault="00794D18" w:rsidP="00B91523">
      <w:r>
        <w:rPr>
          <w:rFonts w:ascii="Times New Roman" w:hAnsi="Times New Roman" w:cs="Times New Roman"/>
        </w:rPr>
        <w:fldChar w:fldCharType="end"/>
      </w:r>
    </w:p>
    <w:tbl>
      <w:tblPr>
        <w:tblW w:w="5000" w:type="pct"/>
        <w:tblCellMar>
          <w:left w:w="70" w:type="dxa"/>
          <w:right w:w="70" w:type="dxa"/>
        </w:tblCellMar>
        <w:tblLook w:val="04A0"/>
      </w:tblPr>
      <w:tblGrid>
        <w:gridCol w:w="2488"/>
        <w:gridCol w:w="1142"/>
        <w:gridCol w:w="888"/>
        <w:gridCol w:w="1117"/>
        <w:gridCol w:w="3578"/>
      </w:tblGrid>
      <w:tr w:rsidR="00B91523" w:rsidRPr="004B5137" w:rsidTr="00E442E9">
        <w:trPr>
          <w:trHeight w:val="1200"/>
        </w:trPr>
        <w:tc>
          <w:tcPr>
            <w:tcW w:w="1350"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Hizmet Alanları</w:t>
            </w:r>
          </w:p>
        </w:tc>
        <w:tc>
          <w:tcPr>
            <w:tcW w:w="620" w:type="pct"/>
            <w:tcBorders>
              <w:top w:val="single" w:sz="8" w:space="0" w:color="auto"/>
              <w:left w:val="nil"/>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Ofis Sayısı</w:t>
            </w:r>
          </w:p>
        </w:tc>
        <w:tc>
          <w:tcPr>
            <w:tcW w:w="482" w:type="pct"/>
            <w:tcBorders>
              <w:top w:val="single" w:sz="8" w:space="0" w:color="auto"/>
              <w:left w:val="nil"/>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Alan (m²)</w:t>
            </w:r>
          </w:p>
        </w:tc>
        <w:tc>
          <w:tcPr>
            <w:tcW w:w="606" w:type="pct"/>
            <w:tcBorders>
              <w:top w:val="single" w:sz="8" w:space="0" w:color="auto"/>
              <w:left w:val="nil"/>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Kullanan Kişi Sayısı</w:t>
            </w:r>
          </w:p>
        </w:tc>
        <w:tc>
          <w:tcPr>
            <w:tcW w:w="1942" w:type="pct"/>
            <w:tcBorders>
              <w:top w:val="single" w:sz="8" w:space="0" w:color="auto"/>
              <w:left w:val="nil"/>
              <w:bottom w:val="single" w:sz="4" w:space="0" w:color="auto"/>
              <w:right w:val="single" w:sz="8"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2024</w:t>
            </w:r>
            <w:r w:rsidRPr="004B5137">
              <w:rPr>
                <w:rFonts w:ascii="Calibri" w:eastAsia="Times New Roman" w:hAnsi="Calibri" w:cs="Calibri"/>
                <w:b/>
                <w:bCs/>
                <w:color w:val="FFFFFF"/>
                <w:sz w:val="20"/>
                <w:szCs w:val="20"/>
                <w:lang w:eastAsia="tr-TR"/>
              </w:rPr>
              <w:t xml:space="preserve"> Yılında Yapılan İyileştirme ve İlave Alanlarla İlgili Açıklama</w:t>
            </w:r>
          </w:p>
        </w:tc>
      </w:tr>
      <w:tr w:rsidR="00B91523" w:rsidRPr="004B5137" w:rsidTr="00E442E9">
        <w:trPr>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18"/>
                <w:szCs w:val="18"/>
                <w:lang w:eastAsia="tr-TR"/>
              </w:rPr>
            </w:pPr>
            <w:r w:rsidRPr="004B5137">
              <w:rPr>
                <w:rFonts w:ascii="Calibri" w:eastAsia="Times New Roman" w:hAnsi="Calibri" w:cs="Calibri"/>
                <w:color w:val="000000"/>
                <w:sz w:val="18"/>
                <w:szCs w:val="18"/>
                <w:lang w:eastAsia="tr-TR"/>
              </w:rPr>
              <w:t>Akademik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482"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25</w:t>
            </w:r>
          </w:p>
        </w:tc>
        <w:tc>
          <w:tcPr>
            <w:tcW w:w="606"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1942" w:type="pct"/>
            <w:tcBorders>
              <w:top w:val="nil"/>
              <w:left w:val="nil"/>
              <w:bottom w:val="single" w:sz="4" w:space="0" w:color="auto"/>
              <w:right w:val="single" w:sz="8" w:space="0" w:color="auto"/>
            </w:tcBorders>
            <w:shd w:val="clear" w:color="auto" w:fill="auto"/>
            <w:vAlign w:val="center"/>
            <w:hideMark/>
          </w:tcPr>
          <w:p w:rsidR="00B91523" w:rsidRPr="004B5137" w:rsidRDefault="008510CF" w:rsidP="00E442E9">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2024 yılı Ekim ayında tahsis edilmiştir.</w:t>
            </w:r>
          </w:p>
        </w:tc>
      </w:tr>
      <w:tr w:rsidR="00B91523" w:rsidRPr="004B5137" w:rsidTr="00E442E9">
        <w:trPr>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18"/>
                <w:szCs w:val="18"/>
                <w:lang w:eastAsia="tr-TR"/>
              </w:rPr>
            </w:pPr>
            <w:r w:rsidRPr="004B5137">
              <w:rPr>
                <w:rFonts w:ascii="Calibri" w:eastAsia="Times New Roman" w:hAnsi="Calibri" w:cs="Calibri"/>
                <w:color w:val="000000"/>
                <w:sz w:val="18"/>
                <w:szCs w:val="18"/>
                <w:lang w:eastAsia="tr-TR"/>
              </w:rPr>
              <w:t>İdari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c>
          <w:tcPr>
            <w:tcW w:w="482"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25</w:t>
            </w:r>
          </w:p>
        </w:tc>
        <w:tc>
          <w:tcPr>
            <w:tcW w:w="606" w:type="pct"/>
            <w:tcBorders>
              <w:top w:val="nil"/>
              <w:left w:val="nil"/>
              <w:bottom w:val="single" w:sz="4" w:space="0" w:color="auto"/>
              <w:right w:val="single" w:sz="4" w:space="0" w:color="auto"/>
            </w:tcBorders>
            <w:shd w:val="clear" w:color="auto" w:fill="auto"/>
            <w:noWrap/>
            <w:vAlign w:val="center"/>
            <w:hideMark/>
          </w:tcPr>
          <w:p w:rsidR="00B91523" w:rsidRPr="004B5137" w:rsidRDefault="00B91523" w:rsidP="00E442E9">
            <w:pPr>
              <w:jc w:val="righ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4</w:t>
            </w:r>
          </w:p>
        </w:tc>
        <w:tc>
          <w:tcPr>
            <w:tcW w:w="1942" w:type="pct"/>
            <w:tcBorders>
              <w:top w:val="nil"/>
              <w:left w:val="nil"/>
              <w:bottom w:val="single" w:sz="4" w:space="0" w:color="auto"/>
              <w:right w:val="single" w:sz="8" w:space="0" w:color="auto"/>
            </w:tcBorders>
            <w:shd w:val="clear" w:color="auto" w:fill="auto"/>
            <w:vAlign w:val="center"/>
            <w:hideMark/>
          </w:tcPr>
          <w:p w:rsidR="00B91523" w:rsidRPr="004B5137" w:rsidRDefault="008510CF" w:rsidP="00E442E9">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2024 yılı Ekim ayında tahsis edilmiştir.</w:t>
            </w:r>
          </w:p>
        </w:tc>
      </w:tr>
      <w:tr w:rsidR="00B91523" w:rsidRPr="004B5137" w:rsidTr="00E442E9">
        <w:trPr>
          <w:trHeight w:val="315"/>
        </w:trPr>
        <w:tc>
          <w:tcPr>
            <w:tcW w:w="1350" w:type="pct"/>
            <w:tcBorders>
              <w:top w:val="nil"/>
              <w:left w:val="single" w:sz="8" w:space="0" w:color="auto"/>
              <w:bottom w:val="single" w:sz="8" w:space="0" w:color="auto"/>
              <w:right w:val="single" w:sz="4" w:space="0" w:color="auto"/>
            </w:tcBorders>
            <w:shd w:val="clear" w:color="000000" w:fill="12A7CB"/>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TOPLAM</w:t>
            </w:r>
          </w:p>
        </w:tc>
        <w:tc>
          <w:tcPr>
            <w:tcW w:w="620" w:type="pct"/>
            <w:tcBorders>
              <w:top w:val="nil"/>
              <w:left w:val="nil"/>
              <w:bottom w:val="single" w:sz="8" w:space="0" w:color="auto"/>
              <w:right w:val="single" w:sz="4" w:space="0" w:color="auto"/>
            </w:tcBorders>
            <w:shd w:val="clear" w:color="000000" w:fill="12A7CB"/>
            <w:noWrap/>
            <w:vAlign w:val="center"/>
            <w:hideMark/>
          </w:tcPr>
          <w:p w:rsidR="00B91523" w:rsidRPr="004B5137" w:rsidRDefault="00B91523" w:rsidP="00E442E9">
            <w:pPr>
              <w:jc w:val="right"/>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3</w:t>
            </w:r>
          </w:p>
        </w:tc>
        <w:tc>
          <w:tcPr>
            <w:tcW w:w="482" w:type="pct"/>
            <w:tcBorders>
              <w:top w:val="nil"/>
              <w:left w:val="nil"/>
              <w:bottom w:val="single" w:sz="8" w:space="0" w:color="auto"/>
              <w:right w:val="single" w:sz="4" w:space="0" w:color="auto"/>
            </w:tcBorders>
            <w:shd w:val="clear" w:color="000000" w:fill="12A7CB"/>
            <w:noWrap/>
            <w:vAlign w:val="center"/>
            <w:hideMark/>
          </w:tcPr>
          <w:p w:rsidR="00B91523" w:rsidRPr="004B5137" w:rsidRDefault="00B91523" w:rsidP="00E442E9">
            <w:pPr>
              <w:jc w:val="right"/>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50</w:t>
            </w:r>
          </w:p>
        </w:tc>
        <w:tc>
          <w:tcPr>
            <w:tcW w:w="606" w:type="pct"/>
            <w:tcBorders>
              <w:top w:val="nil"/>
              <w:left w:val="nil"/>
              <w:bottom w:val="single" w:sz="8" w:space="0" w:color="auto"/>
              <w:right w:val="single" w:sz="4" w:space="0" w:color="auto"/>
            </w:tcBorders>
            <w:shd w:val="clear" w:color="000000" w:fill="12A7CB"/>
            <w:noWrap/>
            <w:vAlign w:val="center"/>
            <w:hideMark/>
          </w:tcPr>
          <w:p w:rsidR="00B91523" w:rsidRPr="004B5137" w:rsidRDefault="00B91523" w:rsidP="00E442E9">
            <w:pPr>
              <w:jc w:val="right"/>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5</w:t>
            </w:r>
          </w:p>
        </w:tc>
        <w:tc>
          <w:tcPr>
            <w:tcW w:w="1942" w:type="pct"/>
            <w:tcBorders>
              <w:top w:val="nil"/>
              <w:left w:val="nil"/>
              <w:bottom w:val="single" w:sz="8" w:space="0" w:color="auto"/>
              <w:right w:val="single" w:sz="8" w:space="0" w:color="auto"/>
            </w:tcBorders>
            <w:shd w:val="clear" w:color="000000" w:fill="12A7CB"/>
            <w:vAlign w:val="center"/>
            <w:hideMark/>
          </w:tcPr>
          <w:p w:rsidR="00B91523" w:rsidRPr="004B5137" w:rsidRDefault="00B91523" w:rsidP="00E442E9">
            <w:pP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 </w:t>
            </w:r>
          </w:p>
        </w:tc>
      </w:tr>
    </w:tbl>
    <w:p w:rsidR="00B91523" w:rsidRDefault="00B91523" w:rsidP="00B91523">
      <w:pPr>
        <w:rPr>
          <w:rFonts w:ascii="Times New Roman" w:hAnsi="Times New Roman" w:cs="Times New Roman"/>
        </w:rPr>
      </w:pPr>
    </w:p>
    <w:p w:rsidR="008510CF" w:rsidRDefault="008510CF" w:rsidP="00B91523">
      <w:pPr>
        <w:rPr>
          <w:rFonts w:ascii="Times New Roman" w:hAnsi="Times New Roman" w:cs="Times New Roman"/>
        </w:rPr>
      </w:pPr>
    </w:p>
    <w:p w:rsidR="008510CF" w:rsidRDefault="008510CF" w:rsidP="00B91523">
      <w:pPr>
        <w:rPr>
          <w:rFonts w:ascii="Times New Roman" w:hAnsi="Times New Roman" w:cs="Times New Roman"/>
        </w:rPr>
      </w:pPr>
    </w:p>
    <w:p w:rsidR="008510CF" w:rsidRDefault="008510CF" w:rsidP="00B91523">
      <w:pPr>
        <w:rPr>
          <w:rFonts w:ascii="Times New Roman" w:hAnsi="Times New Roman" w:cs="Times New Roman"/>
        </w:rPr>
      </w:pPr>
    </w:p>
    <w:p w:rsidR="00B91523" w:rsidRDefault="00B91523" w:rsidP="00B91523">
      <w:pPr>
        <w:rPr>
          <w:rFonts w:ascii="Times New Roman" w:hAnsi="Times New Roman" w:cs="Times New Roman"/>
        </w:rPr>
      </w:pPr>
      <w:r w:rsidRPr="00864B94">
        <w:rPr>
          <w:rFonts w:ascii="Times New Roman" w:hAnsi="Times New Roman" w:cs="Times New Roman"/>
        </w:rPr>
        <w:lastRenderedPageBreak/>
        <w:t>Tablo 2.</w:t>
      </w:r>
      <w:r>
        <w:rPr>
          <w:rFonts w:ascii="Times New Roman" w:hAnsi="Times New Roman" w:cs="Times New Roman"/>
        </w:rPr>
        <w:t>Ambar ve Arşiv Alanları</w:t>
      </w:r>
    </w:p>
    <w:p w:rsidR="00B91523" w:rsidRPr="008E4CBD" w:rsidRDefault="00B91523" w:rsidP="00B91523">
      <w:pPr>
        <w:rPr>
          <w:rFonts w:ascii="Times New Roman" w:hAnsi="Times New Roman" w:cs="Times New Roman"/>
        </w:rPr>
      </w:pPr>
    </w:p>
    <w:tbl>
      <w:tblPr>
        <w:tblW w:w="5000" w:type="pct"/>
        <w:tblCellMar>
          <w:left w:w="70" w:type="dxa"/>
          <w:right w:w="70" w:type="dxa"/>
        </w:tblCellMar>
        <w:tblLook w:val="04A0"/>
      </w:tblPr>
      <w:tblGrid>
        <w:gridCol w:w="2679"/>
        <w:gridCol w:w="1848"/>
        <w:gridCol w:w="1848"/>
        <w:gridCol w:w="2838"/>
      </w:tblGrid>
      <w:tr w:rsidR="00B91523" w:rsidRPr="004B5137" w:rsidTr="00E442E9">
        <w:trPr>
          <w:trHeight w:val="765"/>
        </w:trPr>
        <w:tc>
          <w:tcPr>
            <w:tcW w:w="1454"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 </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Adet</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Alan (m²)</w:t>
            </w:r>
          </w:p>
        </w:tc>
        <w:tc>
          <w:tcPr>
            <w:tcW w:w="1540" w:type="pct"/>
            <w:tcBorders>
              <w:top w:val="single" w:sz="8" w:space="0" w:color="auto"/>
              <w:left w:val="nil"/>
              <w:bottom w:val="single" w:sz="4" w:space="0" w:color="auto"/>
              <w:right w:val="single" w:sz="8"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2024</w:t>
            </w:r>
            <w:r w:rsidRPr="004B5137">
              <w:rPr>
                <w:rFonts w:ascii="Calibri" w:eastAsia="Times New Roman" w:hAnsi="Calibri" w:cs="Calibri"/>
                <w:b/>
                <w:bCs/>
                <w:color w:val="FFFFFF"/>
                <w:sz w:val="20"/>
                <w:szCs w:val="20"/>
                <w:lang w:eastAsia="tr-TR"/>
              </w:rPr>
              <w:t xml:space="preserve"> Yılında Yapılan İyileştirme ve İlave Alanlarla İlgili Açıklama</w:t>
            </w:r>
          </w:p>
        </w:tc>
      </w:tr>
      <w:tr w:rsidR="00B91523" w:rsidRPr="004B5137" w:rsidTr="00E442E9">
        <w:trPr>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sz w:val="20"/>
                <w:szCs w:val="20"/>
                <w:lang w:eastAsia="tr-TR"/>
              </w:rPr>
            </w:pPr>
            <w:r w:rsidRPr="004B5137">
              <w:rPr>
                <w:rFonts w:ascii="Calibri" w:eastAsia="Times New Roman" w:hAnsi="Calibri" w:cs="Calibri"/>
                <w:sz w:val="20"/>
                <w:szCs w:val="20"/>
                <w:lang w:eastAsia="tr-TR"/>
              </w:rPr>
              <w:t>Ambar Alanları</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540" w:type="pct"/>
            <w:tcBorders>
              <w:top w:val="nil"/>
              <w:left w:val="nil"/>
              <w:bottom w:val="single" w:sz="4" w:space="0" w:color="auto"/>
              <w:right w:val="single" w:sz="8" w:space="0" w:color="auto"/>
            </w:tcBorders>
            <w:shd w:val="clear" w:color="auto" w:fill="auto"/>
            <w:vAlign w:val="center"/>
            <w:hideMark/>
          </w:tcPr>
          <w:p w:rsidR="00B91523" w:rsidRPr="004B5137" w:rsidRDefault="00B91523" w:rsidP="00E442E9">
            <w:pPr>
              <w:rPr>
                <w:rFonts w:ascii="Calibri" w:eastAsia="Times New Roman" w:hAnsi="Calibri" w:cs="Calibri"/>
                <w:sz w:val="20"/>
                <w:szCs w:val="20"/>
                <w:lang w:eastAsia="tr-TR"/>
              </w:rPr>
            </w:pPr>
            <w:r w:rsidRPr="004B5137">
              <w:rPr>
                <w:rFonts w:ascii="Calibri" w:eastAsia="Times New Roman" w:hAnsi="Calibri" w:cs="Calibri"/>
                <w:sz w:val="20"/>
                <w:szCs w:val="20"/>
                <w:lang w:eastAsia="tr-TR"/>
              </w:rPr>
              <w:t> </w:t>
            </w:r>
            <w:r>
              <w:rPr>
                <w:rFonts w:ascii="Calibri" w:eastAsia="Times New Roman" w:hAnsi="Calibri" w:cs="Calibri"/>
                <w:sz w:val="20"/>
                <w:szCs w:val="20"/>
                <w:lang w:eastAsia="tr-TR"/>
              </w:rPr>
              <w:t>-</w:t>
            </w:r>
          </w:p>
        </w:tc>
      </w:tr>
      <w:tr w:rsidR="00B91523" w:rsidRPr="004B5137" w:rsidTr="00E442E9">
        <w:trPr>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sz w:val="20"/>
                <w:szCs w:val="20"/>
                <w:lang w:eastAsia="tr-TR"/>
              </w:rPr>
            </w:pPr>
            <w:r w:rsidRPr="004B5137">
              <w:rPr>
                <w:rFonts w:ascii="Calibri" w:eastAsia="Times New Roman" w:hAnsi="Calibri" w:cs="Calibri"/>
                <w:sz w:val="20"/>
                <w:szCs w:val="20"/>
                <w:lang w:eastAsia="tr-TR"/>
              </w:rPr>
              <w:t>Arşiv Alanları</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540" w:type="pct"/>
            <w:tcBorders>
              <w:top w:val="nil"/>
              <w:left w:val="nil"/>
              <w:bottom w:val="single" w:sz="4" w:space="0" w:color="auto"/>
              <w:right w:val="single" w:sz="8" w:space="0" w:color="auto"/>
            </w:tcBorders>
            <w:shd w:val="clear" w:color="auto" w:fill="auto"/>
            <w:vAlign w:val="center"/>
            <w:hideMark/>
          </w:tcPr>
          <w:p w:rsidR="00B91523" w:rsidRPr="004B5137" w:rsidRDefault="00B91523" w:rsidP="00E442E9">
            <w:pPr>
              <w:rPr>
                <w:rFonts w:ascii="Calibri" w:eastAsia="Times New Roman" w:hAnsi="Calibri" w:cs="Calibri"/>
                <w:sz w:val="20"/>
                <w:szCs w:val="20"/>
                <w:lang w:eastAsia="tr-TR"/>
              </w:rPr>
            </w:pPr>
            <w:r w:rsidRPr="004B5137">
              <w:rPr>
                <w:rFonts w:ascii="Calibri" w:eastAsia="Times New Roman" w:hAnsi="Calibri" w:cs="Calibri"/>
                <w:sz w:val="20"/>
                <w:szCs w:val="20"/>
                <w:lang w:eastAsia="tr-TR"/>
              </w:rPr>
              <w:t> </w:t>
            </w:r>
            <w:r>
              <w:rPr>
                <w:rFonts w:ascii="Calibri" w:eastAsia="Times New Roman" w:hAnsi="Calibri" w:cs="Calibri"/>
                <w:sz w:val="20"/>
                <w:szCs w:val="20"/>
                <w:lang w:eastAsia="tr-TR"/>
              </w:rPr>
              <w:t>-</w:t>
            </w:r>
          </w:p>
        </w:tc>
      </w:tr>
      <w:tr w:rsidR="00B91523" w:rsidRPr="004B5137" w:rsidTr="00E442E9">
        <w:trPr>
          <w:trHeight w:val="48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sz w:val="18"/>
                <w:szCs w:val="18"/>
                <w:lang w:eastAsia="tr-TR"/>
              </w:rPr>
            </w:pPr>
            <w:r w:rsidRPr="004B5137">
              <w:rPr>
                <w:rFonts w:ascii="Calibri" w:eastAsia="Times New Roman" w:hAnsi="Calibri" w:cs="Calibri"/>
                <w:sz w:val="18"/>
                <w:szCs w:val="18"/>
                <w:lang w:eastAsia="tr-TR"/>
              </w:rPr>
              <w:t>Depo, Hangar ve Çeşitli Tamirat Atölyeleri</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003" w:type="pct"/>
            <w:tcBorders>
              <w:top w:val="nil"/>
              <w:left w:val="nil"/>
              <w:bottom w:val="single" w:sz="4" w:space="0" w:color="auto"/>
              <w:right w:val="single" w:sz="4" w:space="0" w:color="auto"/>
            </w:tcBorders>
            <w:shd w:val="clear" w:color="auto" w:fill="auto"/>
            <w:noWrap/>
            <w:hideMark/>
          </w:tcPr>
          <w:p w:rsidR="00B91523" w:rsidRPr="004B5137" w:rsidRDefault="00B91523" w:rsidP="00E442E9">
            <w:pPr>
              <w:jc w:val="right"/>
              <w:rPr>
                <w:rFonts w:ascii="Calibri" w:eastAsia="Times New Roman" w:hAnsi="Calibri" w:cs="Calibri"/>
                <w:sz w:val="20"/>
                <w:szCs w:val="20"/>
                <w:lang w:eastAsia="tr-TR"/>
              </w:rPr>
            </w:pPr>
            <w:r w:rsidRPr="001361B3">
              <w:rPr>
                <w:rFonts w:ascii="Calibri" w:eastAsia="Times New Roman" w:hAnsi="Calibri" w:cs="Calibri"/>
                <w:color w:val="000000"/>
                <w:sz w:val="20"/>
                <w:szCs w:val="20"/>
                <w:lang w:eastAsia="tr-TR"/>
              </w:rPr>
              <w:t>0</w:t>
            </w:r>
          </w:p>
        </w:tc>
        <w:tc>
          <w:tcPr>
            <w:tcW w:w="1540" w:type="pct"/>
            <w:tcBorders>
              <w:top w:val="nil"/>
              <w:left w:val="nil"/>
              <w:bottom w:val="single" w:sz="4" w:space="0" w:color="auto"/>
              <w:right w:val="single" w:sz="8" w:space="0" w:color="auto"/>
            </w:tcBorders>
            <w:shd w:val="clear" w:color="auto" w:fill="auto"/>
            <w:vAlign w:val="center"/>
            <w:hideMark/>
          </w:tcPr>
          <w:p w:rsidR="00B91523" w:rsidRPr="004B5137" w:rsidRDefault="00B91523" w:rsidP="00E442E9">
            <w:pPr>
              <w:rPr>
                <w:rFonts w:ascii="Calibri" w:eastAsia="Times New Roman" w:hAnsi="Calibri" w:cs="Calibri"/>
                <w:sz w:val="20"/>
                <w:szCs w:val="20"/>
                <w:lang w:eastAsia="tr-TR"/>
              </w:rPr>
            </w:pPr>
            <w:r w:rsidRPr="004B5137">
              <w:rPr>
                <w:rFonts w:ascii="Calibri" w:eastAsia="Times New Roman" w:hAnsi="Calibri" w:cs="Calibri"/>
                <w:sz w:val="20"/>
                <w:szCs w:val="20"/>
                <w:lang w:eastAsia="tr-TR"/>
              </w:rPr>
              <w:t> </w:t>
            </w:r>
            <w:r>
              <w:rPr>
                <w:rFonts w:ascii="Calibri" w:eastAsia="Times New Roman" w:hAnsi="Calibri" w:cs="Calibri"/>
                <w:sz w:val="20"/>
                <w:szCs w:val="20"/>
                <w:lang w:eastAsia="tr-TR"/>
              </w:rPr>
              <w:t>-</w:t>
            </w:r>
          </w:p>
        </w:tc>
      </w:tr>
      <w:tr w:rsidR="00B91523" w:rsidRPr="004B5137" w:rsidTr="00E442E9">
        <w:trPr>
          <w:trHeight w:val="315"/>
        </w:trPr>
        <w:tc>
          <w:tcPr>
            <w:tcW w:w="1454" w:type="pct"/>
            <w:tcBorders>
              <w:top w:val="nil"/>
              <w:left w:val="single" w:sz="8" w:space="0" w:color="auto"/>
              <w:bottom w:val="single" w:sz="8" w:space="0" w:color="auto"/>
              <w:right w:val="single" w:sz="4" w:space="0" w:color="auto"/>
            </w:tcBorders>
            <w:shd w:val="clear" w:color="000000" w:fill="12A7CB"/>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TOPLAM</w:t>
            </w:r>
          </w:p>
        </w:tc>
        <w:tc>
          <w:tcPr>
            <w:tcW w:w="1003" w:type="pct"/>
            <w:tcBorders>
              <w:top w:val="nil"/>
              <w:left w:val="nil"/>
              <w:bottom w:val="single" w:sz="8" w:space="0" w:color="auto"/>
              <w:right w:val="single" w:sz="4" w:space="0" w:color="auto"/>
            </w:tcBorders>
            <w:shd w:val="clear" w:color="000000" w:fill="12A7CB"/>
            <w:noWrap/>
            <w:vAlign w:val="center"/>
            <w:hideMark/>
          </w:tcPr>
          <w:p w:rsidR="00B91523" w:rsidRPr="004B5137" w:rsidRDefault="00B91523" w:rsidP="00E442E9">
            <w:pPr>
              <w:jc w:val="right"/>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0</w:t>
            </w:r>
          </w:p>
        </w:tc>
        <w:tc>
          <w:tcPr>
            <w:tcW w:w="1003" w:type="pct"/>
            <w:tcBorders>
              <w:top w:val="nil"/>
              <w:left w:val="nil"/>
              <w:bottom w:val="single" w:sz="8" w:space="0" w:color="auto"/>
              <w:right w:val="single" w:sz="4" w:space="0" w:color="auto"/>
            </w:tcBorders>
            <w:shd w:val="clear" w:color="000000" w:fill="12A7CB"/>
            <w:noWrap/>
            <w:vAlign w:val="center"/>
            <w:hideMark/>
          </w:tcPr>
          <w:p w:rsidR="00B91523" w:rsidRPr="004B5137" w:rsidRDefault="00B91523" w:rsidP="00E442E9">
            <w:pPr>
              <w:jc w:val="right"/>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0,00</w:t>
            </w:r>
          </w:p>
        </w:tc>
        <w:tc>
          <w:tcPr>
            <w:tcW w:w="1540" w:type="pct"/>
            <w:tcBorders>
              <w:top w:val="nil"/>
              <w:left w:val="nil"/>
              <w:bottom w:val="single" w:sz="8" w:space="0" w:color="auto"/>
              <w:right w:val="single" w:sz="8" w:space="0" w:color="auto"/>
            </w:tcBorders>
            <w:shd w:val="clear" w:color="000000" w:fill="12A7CB"/>
            <w:vAlign w:val="center"/>
            <w:hideMark/>
          </w:tcPr>
          <w:p w:rsidR="00B91523" w:rsidRPr="004B5137" w:rsidRDefault="00B91523" w:rsidP="00E442E9">
            <w:pPr>
              <w:rPr>
                <w:rFonts w:ascii="Calibri" w:eastAsia="Times New Roman" w:hAnsi="Calibri" w:cs="Calibri"/>
                <w:color w:val="FFFFFF"/>
                <w:sz w:val="20"/>
                <w:szCs w:val="20"/>
                <w:lang w:eastAsia="tr-TR"/>
              </w:rPr>
            </w:pPr>
            <w:r w:rsidRPr="004B5137">
              <w:rPr>
                <w:rFonts w:ascii="Calibri" w:eastAsia="Times New Roman" w:hAnsi="Calibri" w:cs="Calibri"/>
                <w:color w:val="FFFFFF"/>
                <w:sz w:val="20"/>
                <w:szCs w:val="20"/>
                <w:lang w:eastAsia="tr-TR"/>
              </w:rPr>
              <w:t> </w:t>
            </w:r>
          </w:p>
        </w:tc>
      </w:tr>
    </w:tbl>
    <w:p w:rsidR="00864B94" w:rsidRPr="000C0E61" w:rsidRDefault="00864B94" w:rsidP="00864B94">
      <w:pPr>
        <w:rPr>
          <w:rFonts w:cs="Times New Roman"/>
        </w:rPr>
      </w:pPr>
    </w:p>
    <w:p w:rsidR="00864B94" w:rsidRDefault="00B91523" w:rsidP="008510CF">
      <w:pPr>
        <w:shd w:val="clear" w:color="auto" w:fill="FFFFFF"/>
        <w:tabs>
          <w:tab w:val="left" w:pos="0"/>
        </w:tabs>
        <w:spacing w:line="360" w:lineRule="auto"/>
        <w:jc w:val="both"/>
        <w:rPr>
          <w:color w:val="000000"/>
          <w:sz w:val="24"/>
          <w:szCs w:val="24"/>
        </w:rPr>
      </w:pPr>
      <w:bookmarkStart w:id="31" w:name="_Hlk186025341"/>
      <w:r w:rsidRPr="009C0A83">
        <w:rPr>
          <w:rFonts w:ascii="Times New Roman" w:hAnsi="Times New Roman"/>
          <w:iCs/>
          <w:color w:val="000000"/>
          <w:sz w:val="24"/>
          <w:szCs w:val="24"/>
        </w:rPr>
        <w:t>6 Şubat depremleriyle birlikte</w:t>
      </w:r>
      <w:r>
        <w:rPr>
          <w:rFonts w:ascii="Times New Roman" w:hAnsi="Times New Roman"/>
          <w:iCs/>
          <w:color w:val="000000"/>
          <w:sz w:val="24"/>
          <w:szCs w:val="24"/>
        </w:rPr>
        <w:t xml:space="preserve"> </w:t>
      </w:r>
      <w:r w:rsidRPr="009C0A83">
        <w:rPr>
          <w:rFonts w:ascii="Times New Roman" w:hAnsi="Times New Roman"/>
          <w:iCs/>
          <w:color w:val="000000"/>
          <w:sz w:val="24"/>
          <w:szCs w:val="24"/>
        </w:rPr>
        <w:t xml:space="preserve">eğitimin uzaktan eğitime geçmesi </w:t>
      </w:r>
      <w:r w:rsidRPr="008E4CBD">
        <w:rPr>
          <w:rFonts w:ascii="Times New Roman" w:hAnsi="Times New Roman"/>
          <w:iCs/>
          <w:color w:val="000000"/>
          <w:sz w:val="24"/>
          <w:szCs w:val="24"/>
        </w:rPr>
        <w:t xml:space="preserve">MTÜ-UZEM </w:t>
      </w:r>
      <w:r w:rsidRPr="009C0A83">
        <w:rPr>
          <w:rFonts w:ascii="Times New Roman" w:hAnsi="Times New Roman"/>
          <w:iCs/>
          <w:color w:val="000000"/>
          <w:sz w:val="24"/>
          <w:szCs w:val="24"/>
        </w:rPr>
        <w:t>sistemin</w:t>
      </w:r>
      <w:r>
        <w:rPr>
          <w:rFonts w:ascii="Times New Roman" w:hAnsi="Times New Roman"/>
          <w:iCs/>
          <w:color w:val="000000"/>
          <w:sz w:val="24"/>
          <w:szCs w:val="24"/>
        </w:rPr>
        <w:t>in</w:t>
      </w:r>
      <w:r w:rsidRPr="009C0A83">
        <w:rPr>
          <w:rFonts w:ascii="Times New Roman" w:hAnsi="Times New Roman"/>
          <w:iCs/>
          <w:color w:val="000000"/>
          <w:sz w:val="24"/>
          <w:szCs w:val="24"/>
        </w:rPr>
        <w:t xml:space="preserve"> tüm üniversite birimlerinin kullanımına açılmasına ve sistemin tam kapasite </w:t>
      </w:r>
      <w:r>
        <w:rPr>
          <w:rFonts w:ascii="Times New Roman" w:hAnsi="Times New Roman"/>
          <w:iCs/>
          <w:color w:val="000000"/>
          <w:sz w:val="24"/>
          <w:szCs w:val="24"/>
        </w:rPr>
        <w:t xml:space="preserve">çalışmasına neden olmuştur. Depremlerin ardından </w:t>
      </w:r>
      <w:r w:rsidRPr="009C0A83">
        <w:rPr>
          <w:rFonts w:ascii="Times New Roman" w:hAnsi="Times New Roman"/>
          <w:iCs/>
          <w:color w:val="000000"/>
          <w:sz w:val="24"/>
          <w:szCs w:val="24"/>
        </w:rPr>
        <w:t>internet, bilgisayar vs gibi altyapı eksikliği yaşaya</w:t>
      </w:r>
      <w:r>
        <w:rPr>
          <w:rFonts w:ascii="Times New Roman" w:hAnsi="Times New Roman"/>
          <w:iCs/>
          <w:color w:val="000000"/>
          <w:sz w:val="24"/>
          <w:szCs w:val="24"/>
        </w:rPr>
        <w:t xml:space="preserve">n </w:t>
      </w:r>
      <w:r w:rsidRPr="009C0A83">
        <w:rPr>
          <w:rFonts w:ascii="Times New Roman" w:hAnsi="Times New Roman"/>
          <w:iCs/>
          <w:color w:val="000000"/>
          <w:sz w:val="24"/>
          <w:szCs w:val="24"/>
        </w:rPr>
        <w:t>öğretim elemanlarımız</w:t>
      </w:r>
      <w:r>
        <w:rPr>
          <w:rFonts w:ascii="Times New Roman" w:hAnsi="Times New Roman"/>
          <w:iCs/>
          <w:color w:val="000000"/>
          <w:sz w:val="24"/>
          <w:szCs w:val="24"/>
        </w:rPr>
        <w:t xml:space="preserve">a </w:t>
      </w:r>
      <w:r w:rsidRPr="009C0A83">
        <w:rPr>
          <w:rFonts w:ascii="Times New Roman" w:hAnsi="Times New Roman"/>
          <w:iCs/>
          <w:color w:val="000000"/>
          <w:sz w:val="24"/>
          <w:szCs w:val="24"/>
        </w:rPr>
        <w:t>ders anlatma ortamlarının sağlanabilmesi</w:t>
      </w:r>
      <w:r>
        <w:rPr>
          <w:rFonts w:ascii="Times New Roman" w:hAnsi="Times New Roman"/>
          <w:iCs/>
          <w:color w:val="000000"/>
          <w:sz w:val="24"/>
          <w:szCs w:val="24"/>
        </w:rPr>
        <w:t xml:space="preserve">, </w:t>
      </w:r>
      <w:r w:rsidRPr="009C0A83">
        <w:rPr>
          <w:rFonts w:ascii="Times New Roman" w:hAnsi="Times New Roman"/>
          <w:iCs/>
          <w:color w:val="000000"/>
          <w:sz w:val="24"/>
          <w:szCs w:val="24"/>
        </w:rPr>
        <w:t>aynı zamanda önümüzdeki dönemlerde uzaktan eğitim</w:t>
      </w:r>
      <w:r>
        <w:rPr>
          <w:rFonts w:ascii="Times New Roman" w:hAnsi="Times New Roman"/>
          <w:iCs/>
          <w:color w:val="000000"/>
          <w:sz w:val="24"/>
          <w:szCs w:val="24"/>
        </w:rPr>
        <w:t xml:space="preserve"> şeklinde gerçekleştirilecek tüm etkinlik ve dersler</w:t>
      </w:r>
      <w:r w:rsidR="00287786">
        <w:rPr>
          <w:rFonts w:ascii="Times New Roman" w:hAnsi="Times New Roman"/>
          <w:iCs/>
          <w:color w:val="000000"/>
          <w:sz w:val="24"/>
          <w:szCs w:val="24"/>
        </w:rPr>
        <w:t>in yapılabilmesi için</w:t>
      </w:r>
      <w:r>
        <w:rPr>
          <w:rFonts w:ascii="Times New Roman" w:hAnsi="Times New Roman"/>
          <w:iCs/>
          <w:color w:val="000000"/>
          <w:sz w:val="24"/>
          <w:szCs w:val="24"/>
        </w:rPr>
        <w:t xml:space="preserve"> Yeşilyurt </w:t>
      </w:r>
      <w:r w:rsidRPr="009C0A83">
        <w:rPr>
          <w:rFonts w:ascii="Times New Roman" w:hAnsi="Times New Roman"/>
          <w:iCs/>
          <w:color w:val="000000"/>
          <w:sz w:val="24"/>
          <w:szCs w:val="24"/>
        </w:rPr>
        <w:t xml:space="preserve">Kampüsüne 1 adet </w:t>
      </w:r>
      <w:r w:rsidR="00287786">
        <w:rPr>
          <w:rFonts w:ascii="Times New Roman" w:hAnsi="Times New Roman"/>
          <w:iCs/>
          <w:color w:val="000000"/>
          <w:sz w:val="24"/>
          <w:szCs w:val="24"/>
        </w:rPr>
        <w:t xml:space="preserve">hibrit </w:t>
      </w:r>
      <w:r w:rsidRPr="009C0A83">
        <w:rPr>
          <w:rFonts w:ascii="Times New Roman" w:hAnsi="Times New Roman"/>
          <w:iCs/>
          <w:color w:val="000000"/>
          <w:sz w:val="24"/>
          <w:szCs w:val="24"/>
        </w:rPr>
        <w:t>eğitim odası</w:t>
      </w:r>
      <w:r w:rsidR="00287786">
        <w:rPr>
          <w:rFonts w:ascii="Times New Roman" w:hAnsi="Times New Roman"/>
          <w:iCs/>
          <w:color w:val="000000"/>
          <w:sz w:val="24"/>
          <w:szCs w:val="24"/>
        </w:rPr>
        <w:t xml:space="preserve"> merkezimiz talebi doğrultusunda;</w:t>
      </w:r>
      <w:r>
        <w:rPr>
          <w:rFonts w:ascii="Times New Roman" w:hAnsi="Times New Roman"/>
          <w:iCs/>
          <w:color w:val="000000"/>
          <w:sz w:val="24"/>
          <w:szCs w:val="24"/>
        </w:rPr>
        <w:t xml:space="preserve"> </w:t>
      </w:r>
      <w:r w:rsidR="00287786">
        <w:rPr>
          <w:rFonts w:ascii="Times New Roman" w:hAnsi="Times New Roman"/>
          <w:iCs/>
          <w:color w:val="000000"/>
          <w:sz w:val="24"/>
          <w:szCs w:val="24"/>
        </w:rPr>
        <w:t xml:space="preserve">BİDB aracılığıyla kurulmuş ve </w:t>
      </w:r>
      <w:bookmarkEnd w:id="31"/>
      <w:r w:rsidR="00287786">
        <w:rPr>
          <w:rFonts w:ascii="Times New Roman" w:hAnsi="Times New Roman"/>
          <w:iCs/>
          <w:color w:val="000000"/>
          <w:sz w:val="24"/>
          <w:szCs w:val="24"/>
        </w:rPr>
        <w:t>Yeşilyurt MYO’ya tahsis edilmiştir.</w:t>
      </w:r>
    </w:p>
    <w:p w:rsidR="00B91523" w:rsidRPr="00864B94" w:rsidRDefault="00B91523" w:rsidP="00B91523">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32" w:name="_Toc187412214"/>
      <w:r w:rsidRPr="00864B94">
        <w:rPr>
          <w:rFonts w:ascii="Times New Roman" w:eastAsiaTheme="majorEastAsia" w:hAnsi="Times New Roman" w:cs="Times New Roman"/>
          <w:b/>
          <w:bCs/>
          <w:color w:val="000000" w:themeColor="text1"/>
          <w:sz w:val="24"/>
          <w:szCs w:val="26"/>
        </w:rPr>
        <w:t>2. Organizasyon Şeması</w:t>
      </w:r>
      <w:bookmarkEnd w:id="32"/>
    </w:p>
    <w:p w:rsidR="00864B94" w:rsidRPr="008510CF" w:rsidRDefault="00B91523" w:rsidP="008510CF">
      <w:pPr>
        <w:shd w:val="clear" w:color="auto" w:fill="FFFFFF"/>
        <w:tabs>
          <w:tab w:val="left" w:pos="0"/>
        </w:tabs>
        <w:spacing w:line="360" w:lineRule="auto"/>
        <w:jc w:val="both"/>
        <w:rPr>
          <w:rFonts w:ascii="Times New Roman" w:hAnsi="Times New Roman"/>
          <w:iCs/>
          <w:color w:val="000000"/>
          <w:sz w:val="24"/>
          <w:szCs w:val="24"/>
        </w:rPr>
      </w:pPr>
      <w:r w:rsidRPr="008510CF">
        <w:rPr>
          <w:rFonts w:ascii="Times New Roman" w:hAnsi="Times New Roman"/>
          <w:iCs/>
          <w:color w:val="000000"/>
          <w:sz w:val="24"/>
          <w:szCs w:val="24"/>
        </w:rPr>
        <w:t>Malatya Turgut Özal Üniversitesi Uzaktan Eğitim Uygulama ve Araştırma Merkezi organizasyon şeması aşağıdaki diyagramda verilmiştir</w:t>
      </w:r>
      <w:r w:rsidR="008510CF">
        <w:rPr>
          <w:rFonts w:ascii="Times New Roman" w:hAnsi="Times New Roman"/>
          <w:iCs/>
          <w:color w:val="000000"/>
          <w:sz w:val="24"/>
          <w:szCs w:val="24"/>
        </w:rPr>
        <w:t>.</w:t>
      </w:r>
    </w:p>
    <w:p w:rsidR="00B91523" w:rsidRPr="000C0E61" w:rsidRDefault="00B91523" w:rsidP="00B91523">
      <w:pPr>
        <w:rPr>
          <w:rFonts w:cs="Times New Roman"/>
        </w:rPr>
      </w:pPr>
    </w:p>
    <w:p w:rsidR="00B91523" w:rsidRDefault="00B91523" w:rsidP="00864B94">
      <w:pPr>
        <w:rPr>
          <w:rFonts w:cs="Times New Roman"/>
        </w:rPr>
      </w:pPr>
    </w:p>
    <w:p w:rsidR="00864B94" w:rsidRPr="000C0E61" w:rsidRDefault="00B91523" w:rsidP="00864B94">
      <w:pPr>
        <w:rPr>
          <w:rFonts w:cs="Times New Roman"/>
        </w:rPr>
      </w:pPr>
      <w:r w:rsidRPr="00B91523">
        <w:rPr>
          <w:rFonts w:cs="Times New Roman"/>
          <w:noProof/>
          <w:lang w:eastAsia="tr-TR"/>
        </w:rPr>
        <w:drawing>
          <wp:inline distT="0" distB="0" distL="0" distR="0">
            <wp:extent cx="5486400" cy="3409950"/>
            <wp:effectExtent l="0" t="0" r="0" b="0"/>
            <wp:docPr id="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33" w:name="_Toc153118720"/>
      <w:bookmarkStart w:id="34" w:name="_Toc153376762"/>
      <w:bookmarkStart w:id="35" w:name="_Toc186108046"/>
      <w:bookmarkStart w:id="36" w:name="_Toc187412215"/>
      <w:r w:rsidRPr="000C0E61">
        <w:rPr>
          <w:rFonts w:eastAsiaTheme="majorEastAsia" w:cs="Times New Roman"/>
          <w:b/>
          <w:bCs/>
          <w:color w:val="000000" w:themeColor="text1"/>
          <w:sz w:val="24"/>
          <w:szCs w:val="26"/>
        </w:rPr>
        <w:lastRenderedPageBreak/>
        <w:t xml:space="preserve">3. </w:t>
      </w:r>
      <w:bookmarkStart w:id="37" w:name="_Hlk186025354"/>
      <w:r w:rsidRPr="000C0E61">
        <w:rPr>
          <w:rFonts w:eastAsiaTheme="majorEastAsia" w:cs="Times New Roman"/>
          <w:b/>
          <w:bCs/>
          <w:color w:val="000000" w:themeColor="text1"/>
          <w:sz w:val="24"/>
          <w:szCs w:val="26"/>
        </w:rPr>
        <w:t>Teknoloji ve Bilişim Altyapısı</w:t>
      </w:r>
      <w:bookmarkEnd w:id="33"/>
      <w:bookmarkEnd w:id="34"/>
      <w:bookmarkEnd w:id="35"/>
      <w:bookmarkEnd w:id="36"/>
      <w:bookmarkEnd w:id="37"/>
    </w:p>
    <w:p w:rsidR="000432CF" w:rsidRP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BF7E1E">
        <w:rPr>
          <w:rFonts w:ascii="Times New Roman" w:hAnsi="Times New Roman"/>
          <w:iCs/>
          <w:color w:val="000000"/>
          <w:sz w:val="24"/>
          <w:szCs w:val="24"/>
        </w:rPr>
        <w:t>Aşağıdaki tablolarda merkezimizde bulunan teknoloji ve bilişim alt</w:t>
      </w:r>
      <w:r>
        <w:rPr>
          <w:rFonts w:ascii="Times New Roman" w:hAnsi="Times New Roman"/>
          <w:iCs/>
          <w:color w:val="000000"/>
          <w:sz w:val="24"/>
          <w:szCs w:val="24"/>
        </w:rPr>
        <w:t xml:space="preserve"> yapısına ilişkin bilgilere yer </w:t>
      </w:r>
      <w:r w:rsidRPr="00BF7E1E">
        <w:rPr>
          <w:rFonts w:ascii="Times New Roman" w:hAnsi="Times New Roman"/>
          <w:iCs/>
          <w:color w:val="000000"/>
          <w:sz w:val="24"/>
          <w:szCs w:val="24"/>
        </w:rPr>
        <w:t>veril</w:t>
      </w:r>
      <w:r>
        <w:rPr>
          <w:rFonts w:ascii="Times New Roman" w:hAnsi="Times New Roman"/>
          <w:iCs/>
          <w:color w:val="000000"/>
          <w:sz w:val="24"/>
          <w:szCs w:val="24"/>
        </w:rPr>
        <w:t>miştir</w:t>
      </w:r>
      <w:bookmarkStart w:id="38" w:name="_Hlk186025363"/>
      <w:r>
        <w:rPr>
          <w:rFonts w:ascii="Times New Roman" w:hAnsi="Times New Roman"/>
          <w:iCs/>
          <w:color w:val="000000"/>
          <w:sz w:val="24"/>
          <w:szCs w:val="24"/>
        </w:rPr>
        <w:t>.</w:t>
      </w:r>
    </w:p>
    <w:p w:rsidR="009F7847" w:rsidRPr="005A5A44" w:rsidRDefault="009F7847" w:rsidP="009F7847">
      <w:pPr>
        <w:pStyle w:val="Default"/>
        <w:ind w:left="360"/>
        <w:jc w:val="both"/>
      </w:pPr>
    </w:p>
    <w:p w:rsidR="00573152" w:rsidRPr="00B91523" w:rsidRDefault="00B91523" w:rsidP="00573152">
      <w:pPr>
        <w:rPr>
          <w:rFonts w:ascii="Times New Roman" w:hAnsi="Times New Roman" w:cs="Times New Roman"/>
        </w:rPr>
      </w:pPr>
      <w:r w:rsidRPr="00864B94">
        <w:rPr>
          <w:rFonts w:ascii="Times New Roman" w:hAnsi="Times New Roman" w:cs="Times New Roman"/>
        </w:rPr>
        <w:t xml:space="preserve">Tablo </w:t>
      </w:r>
      <w:r>
        <w:rPr>
          <w:rFonts w:ascii="Times New Roman" w:hAnsi="Times New Roman" w:cs="Times New Roman"/>
        </w:rPr>
        <w:t>3</w:t>
      </w:r>
      <w:r w:rsidRPr="00864B94">
        <w:rPr>
          <w:rFonts w:ascii="Times New Roman" w:hAnsi="Times New Roman" w:cs="Times New Roman"/>
        </w:rPr>
        <w:t>. Teknolojik Kaynakla</w:t>
      </w:r>
      <w:r w:rsidRPr="00B91523">
        <w:rPr>
          <w:rFonts w:ascii="Calibri" w:eastAsia="Times New Roman" w:hAnsi="Calibri" w:cs="Calibri"/>
          <w:lang w:eastAsia="tr-TR"/>
        </w:rPr>
        <w:t>r</w:t>
      </w:r>
    </w:p>
    <w:tbl>
      <w:tblPr>
        <w:tblW w:w="5000" w:type="pct"/>
        <w:tblCellMar>
          <w:left w:w="70" w:type="dxa"/>
          <w:right w:w="70" w:type="dxa"/>
        </w:tblCellMar>
        <w:tblLook w:val="04A0"/>
      </w:tblPr>
      <w:tblGrid>
        <w:gridCol w:w="4459"/>
        <w:gridCol w:w="4754"/>
      </w:tblGrid>
      <w:tr w:rsidR="00B91523" w:rsidRPr="004B5137" w:rsidTr="00E442E9">
        <w:trPr>
          <w:trHeight w:val="795"/>
        </w:trPr>
        <w:tc>
          <w:tcPr>
            <w:tcW w:w="2420" w:type="pct"/>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Teknolojik Kaynaklar</w:t>
            </w:r>
          </w:p>
        </w:tc>
        <w:tc>
          <w:tcPr>
            <w:tcW w:w="2580" w:type="pct"/>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2024</w:t>
            </w:r>
            <w:r w:rsidRPr="004B5137">
              <w:rPr>
                <w:rFonts w:ascii="Calibri" w:eastAsia="Times New Roman" w:hAnsi="Calibri" w:cs="Calibri"/>
                <w:b/>
                <w:bCs/>
                <w:color w:val="FFFFFF"/>
                <w:sz w:val="20"/>
                <w:szCs w:val="20"/>
                <w:lang w:eastAsia="tr-TR"/>
              </w:rPr>
              <w:t xml:space="preserve"> Yıl Sonu İtibarıyla Teknolojik Kaynak Sayısı (Adet)</w:t>
            </w:r>
          </w:p>
        </w:tc>
      </w:tr>
      <w:tr w:rsidR="00B91523" w:rsidRPr="004B5137" w:rsidTr="00E442E9">
        <w:trPr>
          <w:trHeight w:val="509"/>
        </w:trPr>
        <w:tc>
          <w:tcPr>
            <w:tcW w:w="2420" w:type="pct"/>
            <w:vMerge/>
            <w:tcBorders>
              <w:top w:val="single" w:sz="8" w:space="0" w:color="auto"/>
              <w:left w:val="single" w:sz="8" w:space="0" w:color="auto"/>
              <w:bottom w:val="single" w:sz="4" w:space="0" w:color="auto"/>
              <w:right w:val="single" w:sz="4" w:space="0" w:color="auto"/>
            </w:tcBorders>
            <w:vAlign w:val="center"/>
            <w:hideMark/>
          </w:tcPr>
          <w:p w:rsidR="00B91523" w:rsidRPr="004B5137" w:rsidRDefault="00B91523" w:rsidP="00E442E9">
            <w:pPr>
              <w:rPr>
                <w:rFonts w:ascii="Calibri" w:eastAsia="Times New Roman" w:hAnsi="Calibri" w:cs="Calibri"/>
                <w:b/>
                <w:bCs/>
                <w:color w:val="FFFFFF"/>
                <w:sz w:val="20"/>
                <w:szCs w:val="20"/>
                <w:lang w:eastAsia="tr-TR"/>
              </w:rPr>
            </w:pPr>
          </w:p>
        </w:tc>
        <w:tc>
          <w:tcPr>
            <w:tcW w:w="2580" w:type="pct"/>
            <w:vMerge/>
            <w:tcBorders>
              <w:top w:val="single" w:sz="8" w:space="0" w:color="auto"/>
              <w:left w:val="single" w:sz="4" w:space="0" w:color="auto"/>
              <w:bottom w:val="single" w:sz="4" w:space="0" w:color="auto"/>
              <w:right w:val="single" w:sz="8" w:space="0" w:color="auto"/>
            </w:tcBorders>
            <w:vAlign w:val="center"/>
            <w:hideMark/>
          </w:tcPr>
          <w:p w:rsidR="00B91523" w:rsidRPr="004B5137" w:rsidRDefault="00B91523" w:rsidP="00E442E9">
            <w:pPr>
              <w:rPr>
                <w:rFonts w:ascii="Calibri" w:eastAsia="Times New Roman" w:hAnsi="Calibri" w:cs="Calibri"/>
                <w:b/>
                <w:bCs/>
                <w:color w:val="FFFFFF"/>
                <w:sz w:val="20"/>
                <w:szCs w:val="20"/>
                <w:lang w:eastAsia="tr-TR"/>
              </w:rPr>
            </w:pP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Masaüstü Bilgisayar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70364E" w:rsidP="0070364E">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Dizüstü Bilgisayar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70364E"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Tablet Bilgisayar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Projeksiyon</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Slayt Makinesi</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Akıllı Tahta</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Mikroskoplar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Çok Fonksiyonlu Yazıcı</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Yazıcı</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Fotokopi Makinesi</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Tarayıcılar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Faks</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Sunucular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Yazılımlar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Tepegöz</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Barkot Okuyucu</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Baskı Makinesi</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Fotoğraf Makinesi</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Kameralar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r>
      <w:tr w:rsidR="00B91523" w:rsidRPr="004B5137" w:rsidTr="00E442E9">
        <w:trPr>
          <w:trHeight w:val="324"/>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Televizyonlar</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sidRPr="004B5137">
              <w:rPr>
                <w:rFonts w:ascii="Calibri" w:eastAsia="Times New Roman" w:hAnsi="Calibri" w:cs="Calibri"/>
                <w:color w:val="000000"/>
                <w:sz w:val="20"/>
                <w:szCs w:val="20"/>
                <w:lang w:eastAsia="tr-TR"/>
              </w:rPr>
              <w:t>Müzik Setleri</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p>
        </w:tc>
      </w:tr>
      <w:tr w:rsidR="00B91523" w:rsidRPr="004B5137" w:rsidTr="00E442E9">
        <w:trPr>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B91523" w:rsidRPr="004B5137" w:rsidRDefault="00B91523" w:rsidP="00E442E9">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Mikrofon</w:t>
            </w:r>
          </w:p>
        </w:tc>
        <w:tc>
          <w:tcPr>
            <w:tcW w:w="2580" w:type="pct"/>
            <w:tcBorders>
              <w:top w:val="nil"/>
              <w:left w:val="nil"/>
              <w:bottom w:val="single" w:sz="4" w:space="0" w:color="auto"/>
              <w:right w:val="single" w:sz="8" w:space="0" w:color="auto"/>
            </w:tcBorders>
            <w:shd w:val="clear" w:color="auto" w:fill="auto"/>
            <w:noWrap/>
            <w:vAlign w:val="center"/>
            <w:hideMark/>
          </w:tcPr>
          <w:p w:rsidR="00B91523" w:rsidRPr="004B5137" w:rsidRDefault="00B91523" w:rsidP="00E442E9">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r>
      <w:tr w:rsidR="00B91523" w:rsidRPr="004B5137" w:rsidTr="00E442E9">
        <w:trPr>
          <w:trHeight w:val="315"/>
        </w:trPr>
        <w:tc>
          <w:tcPr>
            <w:tcW w:w="2420" w:type="pct"/>
            <w:tcBorders>
              <w:top w:val="nil"/>
              <w:left w:val="single" w:sz="8" w:space="0" w:color="auto"/>
              <w:bottom w:val="single" w:sz="8" w:space="0" w:color="auto"/>
              <w:right w:val="single" w:sz="4" w:space="0" w:color="auto"/>
            </w:tcBorders>
            <w:shd w:val="clear" w:color="000000" w:fill="12A7CB"/>
            <w:vAlign w:val="center"/>
            <w:hideMark/>
          </w:tcPr>
          <w:p w:rsidR="00B91523" w:rsidRPr="004B5137" w:rsidRDefault="00B91523" w:rsidP="00E442E9">
            <w:pPr>
              <w:jc w:val="center"/>
              <w:rPr>
                <w:rFonts w:ascii="Calibri" w:eastAsia="Times New Roman" w:hAnsi="Calibri" w:cs="Calibri"/>
                <w:b/>
                <w:bCs/>
                <w:color w:val="FFFFFF"/>
                <w:sz w:val="20"/>
                <w:szCs w:val="20"/>
                <w:lang w:eastAsia="tr-TR"/>
              </w:rPr>
            </w:pPr>
            <w:r w:rsidRPr="004B5137">
              <w:rPr>
                <w:rFonts w:ascii="Calibri" w:eastAsia="Times New Roman" w:hAnsi="Calibri" w:cs="Calibri"/>
                <w:b/>
                <w:bCs/>
                <w:color w:val="FFFFFF"/>
                <w:sz w:val="20"/>
                <w:szCs w:val="20"/>
                <w:lang w:eastAsia="tr-TR"/>
              </w:rPr>
              <w:t>TOPLAM</w:t>
            </w:r>
          </w:p>
        </w:tc>
        <w:tc>
          <w:tcPr>
            <w:tcW w:w="2580" w:type="pct"/>
            <w:tcBorders>
              <w:top w:val="nil"/>
              <w:left w:val="nil"/>
              <w:bottom w:val="single" w:sz="8" w:space="0" w:color="auto"/>
              <w:right w:val="single" w:sz="8" w:space="0" w:color="auto"/>
            </w:tcBorders>
            <w:shd w:val="clear" w:color="000000" w:fill="12A7CB"/>
            <w:noWrap/>
            <w:vAlign w:val="center"/>
            <w:hideMark/>
          </w:tcPr>
          <w:p w:rsidR="00B91523" w:rsidRPr="004B5137" w:rsidRDefault="0070364E" w:rsidP="00E442E9">
            <w:pPr>
              <w:jc w:val="center"/>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6</w:t>
            </w:r>
          </w:p>
        </w:tc>
      </w:tr>
    </w:tbl>
    <w:p w:rsidR="00B91523" w:rsidRPr="006325EB" w:rsidRDefault="00B91523" w:rsidP="00B91523">
      <w:pPr>
        <w:rPr>
          <w:rFonts w:cstheme="minorHAnsi"/>
        </w:rPr>
      </w:pPr>
    </w:p>
    <w:p w:rsidR="00B91523" w:rsidRPr="00613BFF" w:rsidRDefault="00B91523" w:rsidP="00B91523">
      <w:pPr>
        <w:rPr>
          <w:rFonts w:cstheme="minorHAnsi"/>
        </w:rPr>
      </w:pPr>
      <w:r w:rsidRPr="00613BFF">
        <w:rPr>
          <w:rFonts w:cstheme="minorHAnsi"/>
        </w:rPr>
        <w:t>Tablo 4. Yazılımlar</w:t>
      </w:r>
    </w:p>
    <w:tbl>
      <w:tblPr>
        <w:tblW w:w="8980" w:type="dxa"/>
        <w:tblInd w:w="-10" w:type="dxa"/>
        <w:tblCellMar>
          <w:left w:w="70" w:type="dxa"/>
          <w:right w:w="70" w:type="dxa"/>
        </w:tblCellMar>
        <w:tblLook w:val="04A0"/>
      </w:tblPr>
      <w:tblGrid>
        <w:gridCol w:w="3740"/>
        <w:gridCol w:w="5240"/>
      </w:tblGrid>
      <w:tr w:rsidR="00B91523" w:rsidRPr="00613BFF" w:rsidTr="00E442E9">
        <w:trPr>
          <w:trHeight w:val="315"/>
        </w:trPr>
        <w:tc>
          <w:tcPr>
            <w:tcW w:w="374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B91523" w:rsidRPr="00613BFF" w:rsidRDefault="00B91523" w:rsidP="00E442E9">
            <w:pPr>
              <w:jc w:val="both"/>
              <w:rPr>
                <w:rFonts w:eastAsia="Times New Roman" w:cstheme="minorHAnsi"/>
                <w:b/>
                <w:bCs/>
                <w:sz w:val="20"/>
                <w:szCs w:val="20"/>
                <w:lang w:eastAsia="tr-TR"/>
              </w:rPr>
            </w:pPr>
            <w:r w:rsidRPr="00613BFF">
              <w:rPr>
                <w:rFonts w:eastAsia="Times New Roman" w:cstheme="minorHAnsi"/>
                <w:b/>
                <w:bCs/>
                <w:sz w:val="20"/>
                <w:szCs w:val="20"/>
                <w:lang w:eastAsia="tr-TR"/>
              </w:rPr>
              <w:t>Yazılım</w:t>
            </w:r>
          </w:p>
        </w:tc>
        <w:tc>
          <w:tcPr>
            <w:tcW w:w="5240" w:type="dxa"/>
            <w:tcBorders>
              <w:top w:val="single" w:sz="8" w:space="0" w:color="auto"/>
              <w:left w:val="nil"/>
              <w:bottom w:val="single" w:sz="8" w:space="0" w:color="auto"/>
              <w:right w:val="single" w:sz="8" w:space="0" w:color="auto"/>
            </w:tcBorders>
            <w:shd w:val="clear" w:color="000000" w:fill="262F59"/>
            <w:vAlign w:val="center"/>
            <w:hideMark/>
          </w:tcPr>
          <w:p w:rsidR="00B91523" w:rsidRPr="00613BFF" w:rsidRDefault="00B91523" w:rsidP="00E442E9">
            <w:pPr>
              <w:jc w:val="both"/>
              <w:rPr>
                <w:rFonts w:eastAsia="Times New Roman" w:cstheme="minorHAnsi"/>
                <w:b/>
                <w:bCs/>
                <w:sz w:val="20"/>
                <w:szCs w:val="20"/>
                <w:lang w:eastAsia="tr-TR"/>
              </w:rPr>
            </w:pPr>
            <w:r w:rsidRPr="00613BFF">
              <w:rPr>
                <w:rFonts w:eastAsia="Times New Roman" w:cstheme="minorHAnsi"/>
                <w:b/>
                <w:bCs/>
                <w:sz w:val="20"/>
                <w:szCs w:val="20"/>
                <w:lang w:eastAsia="tr-TR"/>
              </w:rPr>
              <w:t>Açıklama</w:t>
            </w:r>
          </w:p>
        </w:tc>
      </w:tr>
      <w:tr w:rsidR="00B91523" w:rsidRPr="00613BFF" w:rsidTr="00E442E9">
        <w:trPr>
          <w:trHeight w:val="300"/>
        </w:trPr>
        <w:tc>
          <w:tcPr>
            <w:tcW w:w="3740" w:type="dxa"/>
            <w:tcBorders>
              <w:top w:val="nil"/>
              <w:left w:val="single" w:sz="8" w:space="0" w:color="auto"/>
              <w:bottom w:val="single" w:sz="4" w:space="0" w:color="auto"/>
              <w:right w:val="single" w:sz="4" w:space="0" w:color="auto"/>
            </w:tcBorders>
            <w:shd w:val="clear" w:color="000000" w:fill="FFFFFF"/>
            <w:hideMark/>
          </w:tcPr>
          <w:p w:rsidR="00B91523" w:rsidRPr="00613BFF" w:rsidRDefault="00B91523" w:rsidP="00E442E9">
            <w:pPr>
              <w:jc w:val="both"/>
              <w:rPr>
                <w:rFonts w:eastAsia="Times New Roman" w:cstheme="minorHAnsi"/>
                <w:sz w:val="20"/>
                <w:szCs w:val="20"/>
                <w:lang w:eastAsia="tr-TR"/>
              </w:rPr>
            </w:pPr>
            <w:r w:rsidRPr="00613BFF">
              <w:rPr>
                <w:rFonts w:ascii="Times New Roman" w:hAnsi="Times New Roman"/>
                <w:bCs/>
                <w:sz w:val="24"/>
                <w:szCs w:val="24"/>
                <w:bdr w:val="none" w:sz="0" w:space="0" w:color="auto" w:frame="1"/>
              </w:rPr>
              <w:t>Moodle</w:t>
            </w:r>
          </w:p>
        </w:tc>
        <w:tc>
          <w:tcPr>
            <w:tcW w:w="5240" w:type="dxa"/>
            <w:tcBorders>
              <w:top w:val="nil"/>
              <w:left w:val="nil"/>
              <w:bottom w:val="single" w:sz="4" w:space="0" w:color="auto"/>
              <w:right w:val="single" w:sz="8" w:space="0" w:color="auto"/>
            </w:tcBorders>
            <w:shd w:val="clear" w:color="auto" w:fill="auto"/>
            <w:hideMark/>
          </w:tcPr>
          <w:p w:rsidR="00B91523" w:rsidRPr="00613BFF" w:rsidRDefault="00B91523" w:rsidP="00E442E9">
            <w:pPr>
              <w:jc w:val="both"/>
              <w:rPr>
                <w:rFonts w:eastAsia="Times New Roman" w:cstheme="minorHAnsi"/>
                <w:sz w:val="20"/>
                <w:szCs w:val="20"/>
                <w:lang w:eastAsia="tr-TR"/>
              </w:rPr>
            </w:pPr>
            <w:r w:rsidRPr="00613BFF">
              <w:rPr>
                <w:rFonts w:ascii="Times New Roman" w:hAnsi="Times New Roman"/>
                <w:sz w:val="24"/>
                <w:szCs w:val="24"/>
                <w:bdr w:val="none" w:sz="0" w:space="0" w:color="auto" w:frame="1"/>
              </w:rPr>
              <w:t>Açık kaynak kod sistem</w:t>
            </w:r>
          </w:p>
        </w:tc>
      </w:tr>
      <w:tr w:rsidR="00B91523" w:rsidRPr="00613BFF" w:rsidTr="00E442E9">
        <w:trPr>
          <w:trHeight w:val="300"/>
        </w:trPr>
        <w:tc>
          <w:tcPr>
            <w:tcW w:w="3740" w:type="dxa"/>
            <w:tcBorders>
              <w:top w:val="nil"/>
              <w:left w:val="single" w:sz="8" w:space="0" w:color="auto"/>
              <w:bottom w:val="single" w:sz="4" w:space="0" w:color="auto"/>
              <w:right w:val="single" w:sz="4" w:space="0" w:color="auto"/>
            </w:tcBorders>
            <w:shd w:val="clear" w:color="000000" w:fill="FFFFFF"/>
          </w:tcPr>
          <w:p w:rsidR="00B91523" w:rsidRPr="00613BFF" w:rsidRDefault="00B91523" w:rsidP="00E442E9">
            <w:pPr>
              <w:jc w:val="both"/>
              <w:rPr>
                <w:rFonts w:ascii="Times New Roman" w:hAnsi="Times New Roman"/>
                <w:bCs/>
                <w:sz w:val="24"/>
                <w:szCs w:val="24"/>
                <w:bdr w:val="none" w:sz="0" w:space="0" w:color="auto" w:frame="1"/>
              </w:rPr>
            </w:pPr>
            <w:r w:rsidRPr="00613BFF">
              <w:rPr>
                <w:rFonts w:ascii="Times New Roman" w:hAnsi="Times New Roman"/>
                <w:bCs/>
                <w:sz w:val="24"/>
                <w:szCs w:val="24"/>
                <w:bdr w:val="none" w:sz="0" w:space="0" w:color="auto" w:frame="1"/>
              </w:rPr>
              <w:t>Google Meet</w:t>
            </w:r>
          </w:p>
        </w:tc>
        <w:tc>
          <w:tcPr>
            <w:tcW w:w="5240" w:type="dxa"/>
            <w:tcBorders>
              <w:top w:val="nil"/>
              <w:left w:val="nil"/>
              <w:bottom w:val="single" w:sz="4" w:space="0" w:color="auto"/>
              <w:right w:val="single" w:sz="8" w:space="0" w:color="auto"/>
            </w:tcBorders>
            <w:shd w:val="clear" w:color="auto" w:fill="auto"/>
          </w:tcPr>
          <w:p w:rsidR="00B91523" w:rsidRPr="00613BFF" w:rsidRDefault="00B91523" w:rsidP="00E442E9">
            <w:pPr>
              <w:jc w:val="both"/>
              <w:rPr>
                <w:rFonts w:ascii="Times New Roman" w:hAnsi="Times New Roman"/>
                <w:sz w:val="24"/>
                <w:szCs w:val="24"/>
                <w:bdr w:val="none" w:sz="0" w:space="0" w:color="auto" w:frame="1"/>
              </w:rPr>
            </w:pPr>
            <w:r w:rsidRPr="00613BFF">
              <w:rPr>
                <w:rFonts w:ascii="Times New Roman" w:hAnsi="Times New Roman"/>
                <w:sz w:val="24"/>
                <w:szCs w:val="24"/>
                <w:bdr w:val="none" w:sz="0" w:space="0" w:color="auto" w:frame="1"/>
              </w:rPr>
              <w:t>Moodle sistemine entegre ücretli konferans yazılımı</w:t>
            </w:r>
          </w:p>
        </w:tc>
      </w:tr>
    </w:tbl>
    <w:p w:rsidR="00B91523" w:rsidRPr="00573152" w:rsidRDefault="00B91523" w:rsidP="00573152">
      <w:pPr>
        <w:rPr>
          <w:rFonts w:ascii="Calibri" w:eastAsia="Times New Roman" w:hAnsi="Calibri" w:cs="Calibri"/>
          <w:color w:val="FF0000"/>
          <w:u w:val="single"/>
          <w:lang w:eastAsia="tr-TR"/>
        </w:rPr>
      </w:pPr>
    </w:p>
    <w:p w:rsidR="00B91523" w:rsidRDefault="00B91523" w:rsidP="00B91523">
      <w:pPr>
        <w:shd w:val="clear" w:color="auto" w:fill="FFFFFF"/>
        <w:tabs>
          <w:tab w:val="left" w:pos="0"/>
          <w:tab w:val="left" w:pos="709"/>
        </w:tabs>
        <w:spacing w:line="360" w:lineRule="auto"/>
        <w:jc w:val="both"/>
        <w:rPr>
          <w:rFonts w:cs="Times New Roman"/>
        </w:rPr>
      </w:pPr>
      <w:r w:rsidRPr="00BF7E1E">
        <w:rPr>
          <w:rFonts w:ascii="Times New Roman" w:hAnsi="Times New Roman"/>
          <w:iCs/>
          <w:color w:val="000000"/>
          <w:sz w:val="24"/>
          <w:szCs w:val="24"/>
        </w:rPr>
        <w:t>6 Şubat depremler</w:t>
      </w:r>
      <w:r>
        <w:rPr>
          <w:rFonts w:ascii="Times New Roman" w:hAnsi="Times New Roman"/>
          <w:iCs/>
          <w:color w:val="000000"/>
          <w:sz w:val="24"/>
          <w:szCs w:val="24"/>
        </w:rPr>
        <w:t xml:space="preserve">inin ardından </w:t>
      </w:r>
      <w:r w:rsidRPr="006F1650">
        <w:rPr>
          <w:rFonts w:ascii="Times New Roman" w:hAnsi="Times New Roman"/>
          <w:iCs/>
          <w:color w:val="000000"/>
          <w:sz w:val="24"/>
          <w:szCs w:val="24"/>
        </w:rPr>
        <w:t>eğitimin uzaktan eğitime geçmesi</w:t>
      </w:r>
      <w:r>
        <w:rPr>
          <w:rFonts w:ascii="Times New Roman" w:hAnsi="Times New Roman"/>
          <w:iCs/>
          <w:color w:val="000000"/>
          <w:sz w:val="24"/>
          <w:szCs w:val="24"/>
        </w:rPr>
        <w:t xml:space="preserve">yle birlikte </w:t>
      </w:r>
      <w:r w:rsidRPr="006F1650">
        <w:rPr>
          <w:rFonts w:ascii="Times New Roman" w:hAnsi="Times New Roman"/>
          <w:iCs/>
          <w:color w:val="000000"/>
          <w:sz w:val="24"/>
          <w:szCs w:val="24"/>
        </w:rPr>
        <w:t xml:space="preserve">sistemin tam kapasite </w:t>
      </w:r>
      <w:r w:rsidR="00287786">
        <w:rPr>
          <w:rFonts w:ascii="Times New Roman" w:hAnsi="Times New Roman"/>
          <w:iCs/>
          <w:color w:val="000000"/>
          <w:sz w:val="24"/>
          <w:szCs w:val="24"/>
        </w:rPr>
        <w:t>çalışması ve</w:t>
      </w:r>
      <w:r>
        <w:rPr>
          <w:rFonts w:ascii="Times New Roman" w:hAnsi="Times New Roman"/>
          <w:iCs/>
          <w:color w:val="000000"/>
          <w:sz w:val="24"/>
          <w:szCs w:val="24"/>
        </w:rPr>
        <w:t xml:space="preserve"> ayrıca yaşanabilecek artçı depremler, elektrik veya internet kesintisi ihtimalleri nedeniyle fiziksel sunucuları kullanan BigBlueButton video konferans yazılımının yetersiz kalabileceği öngörülmüştür. Dolayısı ile hem sunucu yükünü azaltmak hem de daha </w:t>
      </w:r>
      <w:r>
        <w:rPr>
          <w:rFonts w:ascii="Times New Roman" w:hAnsi="Times New Roman"/>
          <w:iCs/>
          <w:color w:val="000000"/>
          <w:sz w:val="24"/>
          <w:szCs w:val="24"/>
        </w:rPr>
        <w:lastRenderedPageBreak/>
        <w:t>efektif şekilde kullanılabilecek olan Google Meet konferans yazılımı BİDB aracılığı ile satın alımı yapılıp MTÜ-UZEM sistemine entegresi sağlanmış ve öğretim elemanlarımızın kullanımına açılmıştır.</w:t>
      </w:r>
      <w:bookmarkStart w:id="39" w:name="_Hlk186025389"/>
      <w:bookmarkEnd w:id="38"/>
      <w:r>
        <w:rPr>
          <w:rFonts w:cs="Times New Roman"/>
        </w:rPr>
        <w:t xml:space="preserve"> </w:t>
      </w:r>
      <w:r w:rsidR="00287786" w:rsidRPr="00613BFF">
        <w:rPr>
          <w:rFonts w:ascii="Times New Roman" w:hAnsi="Times New Roman"/>
          <w:iCs/>
          <w:color w:val="000000"/>
          <w:sz w:val="24"/>
          <w:szCs w:val="24"/>
        </w:rPr>
        <w:t>2024 Bahar dönemi itibariyle</w:t>
      </w:r>
      <w:r w:rsidR="00287786">
        <w:rPr>
          <w:rFonts w:cs="Times New Roman"/>
        </w:rPr>
        <w:t xml:space="preserve"> </w:t>
      </w:r>
      <w:r w:rsidR="00287786">
        <w:rPr>
          <w:rFonts w:ascii="Times New Roman" w:hAnsi="Times New Roman"/>
          <w:iCs/>
          <w:color w:val="000000"/>
          <w:sz w:val="24"/>
          <w:szCs w:val="24"/>
        </w:rPr>
        <w:t xml:space="preserve">BigBlueButton yazılımı kullanımdan </w:t>
      </w:r>
      <w:r w:rsidR="00613BFF">
        <w:rPr>
          <w:rFonts w:ascii="Times New Roman" w:hAnsi="Times New Roman"/>
          <w:iCs/>
          <w:color w:val="000000"/>
          <w:sz w:val="24"/>
          <w:szCs w:val="24"/>
        </w:rPr>
        <w:t>tamamıyla</w:t>
      </w:r>
      <w:r w:rsidR="00287786">
        <w:rPr>
          <w:rFonts w:ascii="Times New Roman" w:hAnsi="Times New Roman"/>
          <w:iCs/>
          <w:color w:val="000000"/>
          <w:sz w:val="24"/>
          <w:szCs w:val="24"/>
        </w:rPr>
        <w:t xml:space="preserve"> kaldırılmıştır.</w:t>
      </w:r>
    </w:p>
    <w:p w:rsidR="006E70A4" w:rsidRDefault="006E70A4" w:rsidP="00864B94">
      <w:pPr>
        <w:rPr>
          <w:rFonts w:cs="Times New Roman"/>
        </w:rPr>
      </w:pPr>
    </w:p>
    <w:p w:rsidR="00787F28" w:rsidRPr="000C0E61" w:rsidRDefault="00864B94" w:rsidP="00787F28">
      <w:pPr>
        <w:keepNext/>
        <w:keepLines/>
        <w:spacing w:before="200" w:line="360" w:lineRule="auto"/>
        <w:ind w:firstLine="567"/>
        <w:jc w:val="both"/>
        <w:outlineLvl w:val="1"/>
        <w:rPr>
          <w:rFonts w:eastAsiaTheme="majorEastAsia" w:cs="Times New Roman"/>
          <w:b/>
          <w:bCs/>
          <w:color w:val="000000" w:themeColor="text1"/>
          <w:sz w:val="24"/>
          <w:szCs w:val="26"/>
        </w:rPr>
      </w:pPr>
      <w:bookmarkStart w:id="40" w:name="_Toc153118721"/>
      <w:bookmarkStart w:id="41" w:name="_Toc153376763"/>
      <w:bookmarkStart w:id="42" w:name="_Toc186108047"/>
      <w:bookmarkStart w:id="43" w:name="_Toc187412216"/>
      <w:bookmarkEnd w:id="39"/>
      <w:r w:rsidRPr="000C0E61">
        <w:rPr>
          <w:rFonts w:eastAsiaTheme="majorEastAsia" w:cs="Times New Roman"/>
          <w:b/>
          <w:bCs/>
          <w:color w:val="000000" w:themeColor="text1"/>
          <w:sz w:val="24"/>
          <w:szCs w:val="26"/>
        </w:rPr>
        <w:t xml:space="preserve">4. </w:t>
      </w:r>
      <w:bookmarkStart w:id="44" w:name="_Hlk186025410"/>
      <w:r w:rsidRPr="000C0E61">
        <w:rPr>
          <w:rFonts w:eastAsiaTheme="majorEastAsia" w:cs="Times New Roman"/>
          <w:b/>
          <w:bCs/>
          <w:color w:val="000000" w:themeColor="text1"/>
          <w:sz w:val="24"/>
          <w:szCs w:val="26"/>
        </w:rPr>
        <w:t>İnsan Kaynakları</w:t>
      </w:r>
      <w:bookmarkEnd w:id="40"/>
      <w:bookmarkEnd w:id="41"/>
      <w:bookmarkEnd w:id="42"/>
      <w:bookmarkEnd w:id="43"/>
    </w:p>
    <w:bookmarkEnd w:id="44"/>
    <w:p w:rsidR="00B91523" w:rsidRDefault="00B91523" w:rsidP="00B91523">
      <w:pPr>
        <w:shd w:val="clear" w:color="auto" w:fill="FFFFFF"/>
        <w:tabs>
          <w:tab w:val="left" w:pos="0"/>
          <w:tab w:val="left" w:pos="709"/>
        </w:tabs>
        <w:spacing w:line="360" w:lineRule="auto"/>
        <w:jc w:val="both"/>
        <w:rPr>
          <w:rFonts w:ascii="Times New Roman" w:hAnsi="Times New Roman"/>
          <w:iCs/>
          <w:color w:val="000000"/>
          <w:sz w:val="24"/>
          <w:szCs w:val="24"/>
        </w:rPr>
      </w:pPr>
      <w:r w:rsidRPr="00AF44C8">
        <w:rPr>
          <w:rFonts w:ascii="Times New Roman" w:hAnsi="Times New Roman"/>
          <w:iCs/>
          <w:color w:val="000000"/>
          <w:sz w:val="24"/>
          <w:szCs w:val="24"/>
        </w:rPr>
        <w:t xml:space="preserve">Merkezimizde </w:t>
      </w:r>
      <w:r w:rsidR="0070364E">
        <w:rPr>
          <w:rFonts w:ascii="Times New Roman" w:hAnsi="Times New Roman"/>
          <w:iCs/>
          <w:color w:val="000000"/>
          <w:sz w:val="24"/>
          <w:szCs w:val="24"/>
        </w:rPr>
        <w:t>1 müdür, 1 müdür yardımcısı, 1 akademik personel, 1</w:t>
      </w:r>
      <w:r w:rsidRPr="00AF44C8">
        <w:rPr>
          <w:rFonts w:ascii="Times New Roman" w:hAnsi="Times New Roman"/>
          <w:iCs/>
          <w:color w:val="000000"/>
          <w:sz w:val="24"/>
          <w:szCs w:val="24"/>
        </w:rPr>
        <w:t xml:space="preserve"> teknik</w:t>
      </w:r>
      <w:r>
        <w:rPr>
          <w:rFonts w:ascii="Times New Roman" w:hAnsi="Times New Roman"/>
          <w:iCs/>
          <w:color w:val="000000"/>
          <w:sz w:val="24"/>
          <w:szCs w:val="24"/>
        </w:rPr>
        <w:t xml:space="preserve"> ve </w:t>
      </w:r>
      <w:r w:rsidR="0070364E">
        <w:rPr>
          <w:rFonts w:ascii="Times New Roman" w:hAnsi="Times New Roman"/>
          <w:iCs/>
          <w:color w:val="000000"/>
          <w:sz w:val="24"/>
          <w:szCs w:val="24"/>
        </w:rPr>
        <w:t xml:space="preserve">1 </w:t>
      </w:r>
      <w:r w:rsidR="00E442E9">
        <w:rPr>
          <w:rFonts w:ascii="Times New Roman" w:hAnsi="Times New Roman"/>
          <w:iCs/>
          <w:color w:val="000000"/>
          <w:sz w:val="24"/>
          <w:szCs w:val="24"/>
        </w:rPr>
        <w:t xml:space="preserve">idari </w:t>
      </w:r>
      <w:r w:rsidR="00E442E9" w:rsidRPr="00AF44C8">
        <w:rPr>
          <w:rFonts w:ascii="Times New Roman" w:hAnsi="Times New Roman"/>
          <w:iCs/>
          <w:color w:val="000000"/>
          <w:sz w:val="24"/>
          <w:szCs w:val="24"/>
        </w:rPr>
        <w:t>personel</w:t>
      </w:r>
      <w:r w:rsidRPr="00AF44C8">
        <w:rPr>
          <w:rFonts w:ascii="Times New Roman" w:hAnsi="Times New Roman"/>
          <w:iCs/>
          <w:color w:val="000000"/>
          <w:sz w:val="24"/>
          <w:szCs w:val="24"/>
        </w:rPr>
        <w:t xml:space="preserve"> bulunmaktad</w:t>
      </w:r>
      <w:r w:rsidRPr="00AF44C8">
        <w:rPr>
          <w:rFonts w:ascii="Times New Roman" w:hAnsi="Times New Roman" w:hint="eastAsia"/>
          <w:iCs/>
          <w:color w:val="000000"/>
          <w:sz w:val="24"/>
          <w:szCs w:val="24"/>
        </w:rPr>
        <w:t>ı</w:t>
      </w:r>
      <w:r w:rsidRPr="00AF44C8">
        <w:rPr>
          <w:rFonts w:ascii="Times New Roman" w:hAnsi="Times New Roman"/>
          <w:iCs/>
          <w:color w:val="000000"/>
          <w:sz w:val="24"/>
          <w:szCs w:val="24"/>
        </w:rPr>
        <w:t>r.</w:t>
      </w:r>
    </w:p>
    <w:p w:rsidR="00B91523" w:rsidRDefault="00B91523" w:rsidP="00B91523">
      <w:pPr>
        <w:tabs>
          <w:tab w:val="left" w:pos="914"/>
        </w:tabs>
        <w:rPr>
          <w:rFonts w:cstheme="minorHAnsi"/>
        </w:rPr>
      </w:pPr>
      <w:r w:rsidRPr="006325EB">
        <w:rPr>
          <w:rFonts w:cstheme="minorHAnsi"/>
        </w:rPr>
        <w:t>Tablo 5. Personelin Hizmet Sınıflarına Göre Dağılımı</w:t>
      </w:r>
    </w:p>
    <w:p w:rsidR="00B91523" w:rsidRDefault="00B91523" w:rsidP="00B91523">
      <w:pPr>
        <w:tabs>
          <w:tab w:val="left" w:pos="914"/>
        </w:tabs>
        <w:rPr>
          <w:rFonts w:cstheme="minorHAnsi"/>
        </w:rPr>
      </w:pPr>
    </w:p>
    <w:tbl>
      <w:tblPr>
        <w:tblW w:w="9067" w:type="dxa"/>
        <w:tblCellMar>
          <w:left w:w="70" w:type="dxa"/>
          <w:right w:w="70" w:type="dxa"/>
        </w:tblCellMar>
        <w:tblLook w:val="04A0"/>
      </w:tblPr>
      <w:tblGrid>
        <w:gridCol w:w="5080"/>
        <w:gridCol w:w="3987"/>
      </w:tblGrid>
      <w:tr w:rsidR="00B91523" w:rsidRPr="006325EB" w:rsidTr="00E442E9">
        <w:trPr>
          <w:trHeight w:val="300"/>
        </w:trPr>
        <w:tc>
          <w:tcPr>
            <w:tcW w:w="5080" w:type="dxa"/>
            <w:tcBorders>
              <w:top w:val="single" w:sz="4" w:space="0" w:color="auto"/>
              <w:left w:val="single" w:sz="4" w:space="0" w:color="auto"/>
              <w:bottom w:val="single" w:sz="4" w:space="0" w:color="auto"/>
              <w:right w:val="single" w:sz="4" w:space="0" w:color="auto"/>
            </w:tcBorders>
            <w:shd w:val="clear" w:color="000000" w:fill="262F59"/>
            <w:vAlign w:val="center"/>
            <w:hideMark/>
          </w:tcPr>
          <w:p w:rsidR="00B91523" w:rsidRPr="006325EB" w:rsidRDefault="00B91523" w:rsidP="00E442E9">
            <w:pP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Hizmet Sınıfı</w:t>
            </w:r>
          </w:p>
        </w:tc>
        <w:tc>
          <w:tcPr>
            <w:tcW w:w="3987" w:type="dxa"/>
            <w:tcBorders>
              <w:top w:val="single" w:sz="4" w:space="0" w:color="auto"/>
              <w:left w:val="nil"/>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Sayısı</w:t>
            </w:r>
          </w:p>
        </w:tc>
      </w:tr>
      <w:tr w:rsidR="00B91523" w:rsidRPr="006325EB" w:rsidTr="00E442E9">
        <w:trPr>
          <w:trHeight w:val="300"/>
        </w:trPr>
        <w:tc>
          <w:tcPr>
            <w:tcW w:w="5080" w:type="dxa"/>
            <w:tcBorders>
              <w:top w:val="nil"/>
              <w:left w:val="single" w:sz="8" w:space="0" w:color="auto"/>
              <w:bottom w:val="single" w:sz="4" w:space="0" w:color="auto"/>
              <w:right w:val="single" w:sz="4" w:space="0" w:color="auto"/>
            </w:tcBorders>
            <w:shd w:val="clear" w:color="auto" w:fill="auto"/>
            <w:hideMark/>
          </w:tcPr>
          <w:p w:rsidR="00B91523" w:rsidRPr="006325EB" w:rsidRDefault="00B91523" w:rsidP="00E442E9">
            <w:pPr>
              <w:jc w:val="center"/>
              <w:rPr>
                <w:rFonts w:eastAsia="Times New Roman" w:cstheme="minorHAnsi"/>
                <w:color w:val="000000"/>
                <w:sz w:val="20"/>
                <w:szCs w:val="20"/>
                <w:lang w:eastAsia="tr-TR"/>
              </w:rPr>
            </w:pPr>
            <w:r w:rsidRPr="00772685">
              <w:rPr>
                <w:rFonts w:ascii="Times New Roman" w:hAnsi="Times New Roman"/>
                <w:color w:val="000000"/>
              </w:rPr>
              <w:t>Öğretim Görevlisi</w:t>
            </w:r>
          </w:p>
        </w:tc>
        <w:tc>
          <w:tcPr>
            <w:tcW w:w="3987" w:type="dxa"/>
            <w:tcBorders>
              <w:top w:val="nil"/>
              <w:left w:val="nil"/>
              <w:bottom w:val="single" w:sz="4" w:space="0" w:color="auto"/>
              <w:right w:val="single" w:sz="4" w:space="0" w:color="auto"/>
            </w:tcBorders>
            <w:shd w:val="clear" w:color="auto" w:fill="auto"/>
            <w:vAlign w:val="center"/>
            <w:hideMark/>
          </w:tcPr>
          <w:p w:rsidR="00B91523" w:rsidRPr="00B91523" w:rsidRDefault="00B91523" w:rsidP="00E442E9">
            <w:pPr>
              <w:jc w:val="center"/>
              <w:rPr>
                <w:rFonts w:ascii="Times New Roman" w:eastAsia="Times New Roman" w:hAnsi="Times New Roman" w:cs="Times New Roman"/>
                <w:color w:val="000000"/>
                <w:lang w:eastAsia="tr-TR"/>
              </w:rPr>
            </w:pPr>
            <w:r w:rsidRPr="00B91523">
              <w:rPr>
                <w:rFonts w:ascii="Times New Roman" w:eastAsia="Times New Roman" w:hAnsi="Times New Roman" w:cs="Times New Roman"/>
                <w:color w:val="000000"/>
                <w:lang w:eastAsia="tr-TR"/>
              </w:rPr>
              <w:t>3</w:t>
            </w:r>
          </w:p>
        </w:tc>
      </w:tr>
      <w:tr w:rsidR="00B91523" w:rsidRPr="006325EB" w:rsidTr="00E442E9">
        <w:trPr>
          <w:trHeight w:val="300"/>
        </w:trPr>
        <w:tc>
          <w:tcPr>
            <w:tcW w:w="5080" w:type="dxa"/>
            <w:tcBorders>
              <w:top w:val="nil"/>
              <w:left w:val="single" w:sz="8" w:space="0" w:color="auto"/>
              <w:bottom w:val="single" w:sz="4" w:space="0" w:color="auto"/>
              <w:right w:val="single" w:sz="4" w:space="0" w:color="auto"/>
            </w:tcBorders>
            <w:shd w:val="clear" w:color="auto" w:fill="auto"/>
            <w:hideMark/>
          </w:tcPr>
          <w:p w:rsidR="00B91523" w:rsidRPr="006325EB" w:rsidRDefault="00B91523" w:rsidP="00E442E9">
            <w:pPr>
              <w:jc w:val="center"/>
              <w:rPr>
                <w:rFonts w:eastAsia="Times New Roman" w:cstheme="minorHAnsi"/>
                <w:color w:val="000000"/>
                <w:sz w:val="20"/>
                <w:szCs w:val="20"/>
                <w:lang w:eastAsia="tr-TR"/>
              </w:rPr>
            </w:pPr>
            <w:r>
              <w:rPr>
                <w:rFonts w:ascii="Times New Roman" w:hAnsi="Times New Roman"/>
                <w:color w:val="000000"/>
              </w:rPr>
              <w:t>Teknisyen</w:t>
            </w:r>
          </w:p>
        </w:tc>
        <w:tc>
          <w:tcPr>
            <w:tcW w:w="3987" w:type="dxa"/>
            <w:tcBorders>
              <w:top w:val="nil"/>
              <w:left w:val="nil"/>
              <w:bottom w:val="single" w:sz="4" w:space="0" w:color="auto"/>
              <w:right w:val="single" w:sz="4" w:space="0" w:color="auto"/>
            </w:tcBorders>
            <w:shd w:val="clear" w:color="auto" w:fill="auto"/>
            <w:noWrap/>
            <w:vAlign w:val="center"/>
            <w:hideMark/>
          </w:tcPr>
          <w:p w:rsidR="00B91523" w:rsidRPr="006325EB" w:rsidRDefault="00B91523" w:rsidP="00E442E9">
            <w:pPr>
              <w:jc w:val="center"/>
              <w:rPr>
                <w:rFonts w:eastAsia="Times New Roman" w:cstheme="minorHAnsi"/>
                <w:color w:val="000000"/>
                <w:sz w:val="20"/>
                <w:szCs w:val="20"/>
                <w:lang w:eastAsia="tr-TR"/>
              </w:rPr>
            </w:pPr>
            <w:r w:rsidRPr="00772685">
              <w:rPr>
                <w:rFonts w:ascii="Times New Roman" w:hAnsi="Times New Roman"/>
                <w:color w:val="000000"/>
              </w:rPr>
              <w:t>1</w:t>
            </w:r>
          </w:p>
        </w:tc>
      </w:tr>
      <w:tr w:rsidR="00B91523" w:rsidRPr="006325EB" w:rsidTr="00E442E9">
        <w:trPr>
          <w:trHeight w:val="285"/>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91523" w:rsidRPr="00B91523" w:rsidRDefault="00B91523" w:rsidP="00E442E9">
            <w:pPr>
              <w:jc w:val="center"/>
              <w:rPr>
                <w:rFonts w:ascii="Times New Roman" w:eastAsia="Times New Roman" w:hAnsi="Times New Roman" w:cs="Times New Roman"/>
                <w:color w:val="000000"/>
                <w:lang w:eastAsia="tr-TR"/>
              </w:rPr>
            </w:pPr>
            <w:r w:rsidRPr="00B91523">
              <w:rPr>
                <w:rFonts w:ascii="Times New Roman" w:eastAsia="Times New Roman" w:hAnsi="Times New Roman" w:cs="Times New Roman"/>
                <w:color w:val="000000"/>
                <w:lang w:eastAsia="tr-TR"/>
              </w:rPr>
              <w:t>İdari </w:t>
            </w:r>
          </w:p>
        </w:tc>
        <w:tc>
          <w:tcPr>
            <w:tcW w:w="3987" w:type="dxa"/>
            <w:tcBorders>
              <w:top w:val="nil"/>
              <w:left w:val="nil"/>
              <w:bottom w:val="single" w:sz="4" w:space="0" w:color="auto"/>
              <w:right w:val="single" w:sz="4" w:space="0" w:color="auto"/>
            </w:tcBorders>
            <w:shd w:val="clear" w:color="auto" w:fill="auto"/>
            <w:noWrap/>
            <w:vAlign w:val="bottom"/>
            <w:hideMark/>
          </w:tcPr>
          <w:p w:rsidR="00B91523" w:rsidRPr="00B91523" w:rsidRDefault="00B91523" w:rsidP="00E442E9">
            <w:pPr>
              <w:jc w:val="center"/>
              <w:rPr>
                <w:rFonts w:ascii="Times New Roman" w:eastAsia="Times New Roman" w:hAnsi="Times New Roman" w:cs="Times New Roman"/>
                <w:color w:val="000000"/>
                <w:lang w:eastAsia="tr-TR"/>
              </w:rPr>
            </w:pPr>
            <w:r w:rsidRPr="00B91523">
              <w:rPr>
                <w:rFonts w:ascii="Times New Roman" w:eastAsia="Times New Roman" w:hAnsi="Times New Roman" w:cs="Times New Roman"/>
                <w:color w:val="000000"/>
                <w:lang w:eastAsia="tr-TR"/>
              </w:rPr>
              <w:t> 1</w:t>
            </w:r>
          </w:p>
        </w:tc>
      </w:tr>
      <w:tr w:rsidR="00B91523" w:rsidRPr="006325EB" w:rsidTr="00E442E9">
        <w:trPr>
          <w:trHeight w:val="285"/>
        </w:trPr>
        <w:tc>
          <w:tcPr>
            <w:tcW w:w="5080" w:type="dxa"/>
            <w:tcBorders>
              <w:top w:val="nil"/>
              <w:left w:val="nil"/>
              <w:bottom w:val="single" w:sz="4" w:space="0" w:color="auto"/>
              <w:right w:val="nil"/>
            </w:tcBorders>
            <w:shd w:val="clear" w:color="auto" w:fill="auto"/>
            <w:vAlign w:val="center"/>
            <w:hideMark/>
          </w:tcPr>
          <w:p w:rsidR="00B91523" w:rsidRPr="006325EB" w:rsidRDefault="00B91523" w:rsidP="00E442E9">
            <w:pPr>
              <w:jc w:val="center"/>
              <w:rPr>
                <w:rFonts w:eastAsia="Times New Roman" w:cstheme="minorHAnsi"/>
                <w:color w:val="000000"/>
                <w:sz w:val="20"/>
                <w:szCs w:val="20"/>
                <w:lang w:eastAsia="tr-TR"/>
              </w:rPr>
            </w:pPr>
            <w:r w:rsidRPr="006325EB">
              <w:rPr>
                <w:rFonts w:eastAsia="Times New Roman" w:cstheme="minorHAnsi"/>
                <w:color w:val="000000"/>
                <w:sz w:val="20"/>
                <w:szCs w:val="20"/>
                <w:lang w:eastAsia="tr-TR"/>
              </w:rPr>
              <w:t> </w:t>
            </w:r>
          </w:p>
        </w:tc>
        <w:tc>
          <w:tcPr>
            <w:tcW w:w="3987" w:type="dxa"/>
            <w:tcBorders>
              <w:top w:val="nil"/>
              <w:left w:val="nil"/>
              <w:bottom w:val="single" w:sz="4" w:space="0" w:color="auto"/>
              <w:right w:val="single" w:sz="4" w:space="0" w:color="auto"/>
            </w:tcBorders>
            <w:shd w:val="clear" w:color="auto" w:fill="auto"/>
            <w:noWrap/>
            <w:vAlign w:val="bottom"/>
            <w:hideMark/>
          </w:tcPr>
          <w:p w:rsidR="00B91523" w:rsidRPr="006325EB" w:rsidRDefault="00B91523" w:rsidP="00E442E9">
            <w:pPr>
              <w:jc w:val="center"/>
              <w:rPr>
                <w:rFonts w:eastAsia="Times New Roman" w:cstheme="minorHAnsi"/>
                <w:color w:val="000000"/>
                <w:sz w:val="20"/>
                <w:szCs w:val="20"/>
                <w:lang w:eastAsia="tr-TR"/>
              </w:rPr>
            </w:pPr>
            <w:r w:rsidRPr="006325EB">
              <w:rPr>
                <w:rFonts w:eastAsia="Times New Roman" w:cstheme="minorHAnsi"/>
                <w:color w:val="000000"/>
                <w:sz w:val="20"/>
                <w:szCs w:val="20"/>
                <w:lang w:eastAsia="tr-TR"/>
              </w:rPr>
              <w:t> </w:t>
            </w:r>
          </w:p>
        </w:tc>
      </w:tr>
      <w:tr w:rsidR="00B91523" w:rsidRPr="006325EB" w:rsidTr="00E442E9">
        <w:trPr>
          <w:trHeight w:val="300"/>
        </w:trPr>
        <w:tc>
          <w:tcPr>
            <w:tcW w:w="5080" w:type="dxa"/>
            <w:tcBorders>
              <w:top w:val="nil"/>
              <w:left w:val="single" w:sz="4" w:space="0" w:color="auto"/>
              <w:bottom w:val="single" w:sz="4" w:space="0" w:color="auto"/>
              <w:right w:val="single" w:sz="4" w:space="0" w:color="auto"/>
            </w:tcBorders>
            <w:shd w:val="clear" w:color="000000" w:fill="262F59"/>
            <w:vAlign w:val="center"/>
            <w:hideMark/>
          </w:tcPr>
          <w:p w:rsidR="00B91523" w:rsidRPr="006325EB" w:rsidRDefault="00B91523" w:rsidP="00E442E9">
            <w:pP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4/B Sözleşmeli Personel</w:t>
            </w:r>
          </w:p>
        </w:tc>
        <w:tc>
          <w:tcPr>
            <w:tcW w:w="3987" w:type="dxa"/>
            <w:tcBorders>
              <w:top w:val="nil"/>
              <w:left w:val="nil"/>
              <w:bottom w:val="single" w:sz="4" w:space="0" w:color="auto"/>
              <w:right w:val="single" w:sz="4" w:space="0" w:color="auto"/>
            </w:tcBorders>
            <w:shd w:val="clear" w:color="000000" w:fill="262F59"/>
            <w:vAlign w:val="center"/>
            <w:hideMark/>
          </w:tcPr>
          <w:p w:rsidR="00B91523" w:rsidRPr="006325EB" w:rsidRDefault="00B91523" w:rsidP="00E442E9">
            <w:pP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 </w:t>
            </w:r>
          </w:p>
        </w:tc>
      </w:tr>
      <w:tr w:rsidR="00B91523" w:rsidRPr="006325EB" w:rsidTr="00E442E9">
        <w:trPr>
          <w:trHeight w:val="300"/>
        </w:trPr>
        <w:tc>
          <w:tcPr>
            <w:tcW w:w="5080" w:type="dxa"/>
            <w:tcBorders>
              <w:top w:val="nil"/>
              <w:left w:val="single" w:sz="4" w:space="0" w:color="auto"/>
              <w:bottom w:val="single" w:sz="4" w:space="0" w:color="auto"/>
              <w:right w:val="single" w:sz="4" w:space="0" w:color="auto"/>
            </w:tcBorders>
            <w:shd w:val="clear" w:color="000000" w:fill="FFFFFF"/>
            <w:vAlign w:val="center"/>
            <w:hideMark/>
          </w:tcPr>
          <w:p w:rsidR="00B91523" w:rsidRPr="006325EB" w:rsidRDefault="00B91523" w:rsidP="00E442E9">
            <w:pPr>
              <w:rPr>
                <w:rFonts w:eastAsia="Times New Roman" w:cstheme="minorHAnsi"/>
                <w:b/>
                <w:bCs/>
                <w:color w:val="000000"/>
                <w:sz w:val="20"/>
                <w:szCs w:val="20"/>
                <w:lang w:eastAsia="tr-TR"/>
              </w:rPr>
            </w:pPr>
            <w:r w:rsidRPr="006325EB">
              <w:rPr>
                <w:rFonts w:eastAsia="Times New Roman" w:cstheme="minorHAnsi"/>
                <w:b/>
                <w:bCs/>
                <w:color w:val="000000"/>
                <w:sz w:val="20"/>
                <w:szCs w:val="20"/>
                <w:lang w:eastAsia="tr-TR"/>
              </w:rPr>
              <w:t> </w:t>
            </w:r>
          </w:p>
        </w:tc>
        <w:tc>
          <w:tcPr>
            <w:tcW w:w="3987" w:type="dxa"/>
            <w:tcBorders>
              <w:top w:val="nil"/>
              <w:left w:val="nil"/>
              <w:bottom w:val="single" w:sz="4" w:space="0" w:color="auto"/>
              <w:right w:val="single" w:sz="4" w:space="0" w:color="auto"/>
            </w:tcBorders>
            <w:shd w:val="clear" w:color="000000" w:fill="FFFFFF"/>
            <w:vAlign w:val="center"/>
            <w:hideMark/>
          </w:tcPr>
          <w:p w:rsidR="00B91523" w:rsidRPr="0070364E" w:rsidRDefault="00B91523" w:rsidP="0070364E">
            <w:pPr>
              <w:jc w:val="center"/>
              <w:rPr>
                <w:rFonts w:eastAsia="Times New Roman" w:cstheme="minorHAnsi"/>
                <w:bCs/>
                <w:color w:val="000000"/>
                <w:sz w:val="20"/>
                <w:szCs w:val="20"/>
                <w:lang w:eastAsia="tr-TR"/>
              </w:rPr>
            </w:pPr>
            <w:r w:rsidRPr="0070364E">
              <w:rPr>
                <w:rFonts w:eastAsia="Times New Roman" w:cstheme="minorHAnsi"/>
                <w:bCs/>
                <w:color w:val="000000"/>
                <w:sz w:val="20"/>
                <w:szCs w:val="20"/>
                <w:lang w:eastAsia="tr-TR"/>
              </w:rPr>
              <w:t>1</w:t>
            </w:r>
          </w:p>
        </w:tc>
      </w:tr>
      <w:tr w:rsidR="00B91523" w:rsidRPr="006325EB" w:rsidTr="00E442E9">
        <w:trPr>
          <w:trHeight w:val="300"/>
        </w:trPr>
        <w:tc>
          <w:tcPr>
            <w:tcW w:w="5080" w:type="dxa"/>
            <w:tcBorders>
              <w:top w:val="nil"/>
              <w:left w:val="single" w:sz="4" w:space="0" w:color="auto"/>
              <w:bottom w:val="single" w:sz="4" w:space="0" w:color="auto"/>
              <w:right w:val="single" w:sz="4" w:space="0" w:color="auto"/>
            </w:tcBorders>
            <w:shd w:val="clear" w:color="000000" w:fill="262F59"/>
            <w:vAlign w:val="center"/>
            <w:hideMark/>
          </w:tcPr>
          <w:p w:rsidR="00B91523" w:rsidRPr="006325EB" w:rsidRDefault="00B91523" w:rsidP="00E442E9">
            <w:pP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İşçi (4/D ve 4857 Say.Kanuna Tabi)</w:t>
            </w:r>
          </w:p>
        </w:tc>
        <w:tc>
          <w:tcPr>
            <w:tcW w:w="3987" w:type="dxa"/>
            <w:tcBorders>
              <w:top w:val="nil"/>
              <w:left w:val="nil"/>
              <w:bottom w:val="single" w:sz="4" w:space="0" w:color="auto"/>
              <w:right w:val="single" w:sz="4" w:space="0" w:color="auto"/>
            </w:tcBorders>
            <w:shd w:val="clear" w:color="000000" w:fill="262F59"/>
            <w:vAlign w:val="center"/>
            <w:hideMark/>
          </w:tcPr>
          <w:p w:rsidR="00B91523" w:rsidRPr="006325EB" w:rsidRDefault="00B91523" w:rsidP="00E442E9">
            <w:pPr>
              <w:rPr>
                <w:rFonts w:eastAsia="Times New Roman" w:cstheme="minorHAnsi"/>
                <w:b/>
                <w:bCs/>
                <w:color w:val="FFFFFF"/>
                <w:sz w:val="20"/>
                <w:szCs w:val="20"/>
                <w:lang w:eastAsia="tr-TR"/>
              </w:rPr>
            </w:pPr>
            <w:r w:rsidRPr="006325EB">
              <w:rPr>
                <w:rFonts w:eastAsia="Times New Roman" w:cstheme="minorHAnsi"/>
                <w:b/>
                <w:bCs/>
                <w:color w:val="FFFFFF"/>
                <w:sz w:val="20"/>
                <w:szCs w:val="20"/>
                <w:lang w:eastAsia="tr-TR"/>
              </w:rPr>
              <w:t> </w:t>
            </w:r>
          </w:p>
        </w:tc>
      </w:tr>
      <w:tr w:rsidR="00B91523" w:rsidRPr="006325EB" w:rsidTr="00E442E9">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B91523" w:rsidRPr="006325EB" w:rsidRDefault="00B91523" w:rsidP="00E442E9">
            <w:pPr>
              <w:rPr>
                <w:rFonts w:eastAsia="Times New Roman" w:cstheme="minorHAnsi"/>
                <w:color w:val="000000"/>
                <w:lang w:eastAsia="tr-TR"/>
              </w:rPr>
            </w:pPr>
            <w:r w:rsidRPr="006325EB">
              <w:rPr>
                <w:rFonts w:eastAsia="Times New Roman" w:cstheme="minorHAnsi"/>
                <w:color w:val="000000"/>
                <w:lang w:eastAsia="tr-TR"/>
              </w:rPr>
              <w:t> </w:t>
            </w:r>
          </w:p>
        </w:tc>
        <w:tc>
          <w:tcPr>
            <w:tcW w:w="3987" w:type="dxa"/>
            <w:tcBorders>
              <w:top w:val="nil"/>
              <w:left w:val="nil"/>
              <w:bottom w:val="single" w:sz="4" w:space="0" w:color="auto"/>
              <w:right w:val="single" w:sz="4" w:space="0" w:color="auto"/>
            </w:tcBorders>
            <w:shd w:val="clear" w:color="auto" w:fill="auto"/>
            <w:noWrap/>
            <w:vAlign w:val="bottom"/>
            <w:hideMark/>
          </w:tcPr>
          <w:p w:rsidR="00B91523" w:rsidRPr="006325EB" w:rsidRDefault="00B91523" w:rsidP="0070364E">
            <w:pPr>
              <w:jc w:val="center"/>
              <w:rPr>
                <w:rFonts w:eastAsia="Times New Roman" w:cstheme="minorHAnsi"/>
                <w:color w:val="000000"/>
                <w:lang w:eastAsia="tr-TR"/>
              </w:rPr>
            </w:pPr>
            <w:r>
              <w:rPr>
                <w:rFonts w:eastAsia="Times New Roman" w:cstheme="minorHAnsi"/>
                <w:color w:val="000000"/>
                <w:lang w:eastAsia="tr-TR"/>
              </w:rPr>
              <w:t>-</w:t>
            </w:r>
          </w:p>
        </w:tc>
      </w:tr>
    </w:tbl>
    <w:p w:rsidR="00B91523" w:rsidRPr="006325EB" w:rsidRDefault="00B91523" w:rsidP="00B91523">
      <w:pPr>
        <w:tabs>
          <w:tab w:val="left" w:pos="914"/>
        </w:tabs>
        <w:rPr>
          <w:rFonts w:cstheme="minorHAnsi"/>
        </w:rPr>
      </w:pPr>
    </w:p>
    <w:p w:rsidR="00B91523" w:rsidRPr="006325EB" w:rsidRDefault="00B91523" w:rsidP="00B91523">
      <w:pPr>
        <w:rPr>
          <w:rFonts w:cstheme="minorHAnsi"/>
        </w:rPr>
      </w:pPr>
      <w:r w:rsidRPr="006325EB">
        <w:rPr>
          <w:rFonts w:cstheme="minorHAnsi"/>
        </w:rPr>
        <w:t>Tablo 6. Personelin Eğitim Durumu</w:t>
      </w:r>
    </w:p>
    <w:p w:rsidR="00B91523" w:rsidRPr="006325EB" w:rsidRDefault="00794D18" w:rsidP="00B91523">
      <w:pPr>
        <w:rPr>
          <w:rFonts w:cstheme="minorHAnsi"/>
        </w:rPr>
      </w:pPr>
      <w:r w:rsidRPr="006325EB">
        <w:rPr>
          <w:rFonts w:cstheme="minorHAnsi"/>
        </w:rPr>
        <w:fldChar w:fldCharType="begin"/>
      </w:r>
      <w:r w:rsidR="00B91523" w:rsidRPr="006325EB">
        <w:rPr>
          <w:rFonts w:cstheme="minorHAnsi"/>
        </w:rPr>
        <w:instrText xml:space="preserve"> LINK Excel.Sheet.8 "C:\\Users\\pc-Bilg\\Desktop\\İDARİ MALİ İŞLER\\904_2022_Faaliyet_Raporu_Tablolar.xls" "T.6!R4C2:R6C8" \a \f 4 \h \* MERGEFORMAT </w:instrText>
      </w:r>
      <w:r w:rsidRPr="006325EB">
        <w:rPr>
          <w:rFonts w:cstheme="minorHAnsi"/>
        </w:rPr>
        <w:fldChar w:fldCharType="separate"/>
      </w:r>
    </w:p>
    <w:tbl>
      <w:tblPr>
        <w:tblW w:w="5000" w:type="pct"/>
        <w:tblCellMar>
          <w:left w:w="70" w:type="dxa"/>
          <w:right w:w="70" w:type="dxa"/>
        </w:tblCellMar>
        <w:tblLook w:val="04A0"/>
      </w:tblPr>
      <w:tblGrid>
        <w:gridCol w:w="1765"/>
        <w:gridCol w:w="1200"/>
        <w:gridCol w:w="1174"/>
        <w:gridCol w:w="1087"/>
        <w:gridCol w:w="1264"/>
        <w:gridCol w:w="1417"/>
        <w:gridCol w:w="1306"/>
      </w:tblGrid>
      <w:tr w:rsidR="00B91523" w:rsidRPr="006325EB" w:rsidTr="00E442E9">
        <w:trPr>
          <w:trHeight w:val="615"/>
        </w:trPr>
        <w:tc>
          <w:tcPr>
            <w:tcW w:w="958"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i/>
                <w:iCs/>
                <w:color w:val="FFFFFF"/>
                <w:lang w:eastAsia="tr-TR"/>
              </w:rPr>
            </w:pPr>
            <w:r w:rsidRPr="006325EB">
              <w:rPr>
                <w:rFonts w:eastAsia="Times New Roman" w:cstheme="minorHAnsi"/>
                <w:i/>
                <w:iCs/>
                <w:color w:val="FFFFFF"/>
                <w:lang w:eastAsia="tr-TR"/>
              </w:rPr>
              <w:t> </w:t>
            </w:r>
          </w:p>
        </w:tc>
        <w:tc>
          <w:tcPr>
            <w:tcW w:w="651" w:type="pct"/>
            <w:tcBorders>
              <w:top w:val="single" w:sz="8" w:space="0" w:color="auto"/>
              <w:left w:val="nil"/>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İlköğretim</w:t>
            </w:r>
          </w:p>
        </w:tc>
        <w:tc>
          <w:tcPr>
            <w:tcW w:w="637" w:type="pct"/>
            <w:tcBorders>
              <w:top w:val="single" w:sz="8" w:space="0" w:color="auto"/>
              <w:left w:val="nil"/>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Lise</w:t>
            </w:r>
          </w:p>
        </w:tc>
        <w:tc>
          <w:tcPr>
            <w:tcW w:w="590" w:type="pct"/>
            <w:tcBorders>
              <w:top w:val="single" w:sz="8" w:space="0" w:color="auto"/>
              <w:left w:val="nil"/>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Ön Lisans</w:t>
            </w:r>
          </w:p>
        </w:tc>
        <w:tc>
          <w:tcPr>
            <w:tcW w:w="686" w:type="pct"/>
            <w:tcBorders>
              <w:top w:val="single" w:sz="8" w:space="0" w:color="auto"/>
              <w:left w:val="nil"/>
              <w:bottom w:val="single" w:sz="4" w:space="0" w:color="auto"/>
              <w:right w:val="single" w:sz="4"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Lisans</w:t>
            </w:r>
          </w:p>
        </w:tc>
        <w:tc>
          <w:tcPr>
            <w:tcW w:w="769" w:type="pct"/>
            <w:tcBorders>
              <w:top w:val="single" w:sz="8" w:space="0" w:color="auto"/>
              <w:left w:val="nil"/>
              <w:bottom w:val="single" w:sz="4" w:space="0" w:color="auto"/>
              <w:right w:val="single" w:sz="8"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Y.L. ve Dokt.</w:t>
            </w:r>
          </w:p>
        </w:tc>
        <w:tc>
          <w:tcPr>
            <w:tcW w:w="710" w:type="pct"/>
            <w:tcBorders>
              <w:top w:val="single" w:sz="8" w:space="0" w:color="auto"/>
              <w:left w:val="single" w:sz="4" w:space="0" w:color="auto"/>
              <w:bottom w:val="nil"/>
              <w:right w:val="single" w:sz="8" w:space="0" w:color="auto"/>
            </w:tcBorders>
            <w:shd w:val="clear" w:color="000000" w:fill="262F59"/>
            <w:vAlign w:val="center"/>
            <w:hideMark/>
          </w:tcPr>
          <w:p w:rsidR="00B91523" w:rsidRPr="006325EB" w:rsidRDefault="00B91523" w:rsidP="00E442E9">
            <w:pPr>
              <w:jc w:val="center"/>
              <w:rPr>
                <w:rFonts w:eastAsia="Times New Roman" w:cstheme="minorHAnsi"/>
                <w:b/>
                <w:bCs/>
                <w:color w:val="FFFFFF"/>
                <w:lang w:eastAsia="tr-TR"/>
              </w:rPr>
            </w:pPr>
            <w:r w:rsidRPr="006325EB">
              <w:rPr>
                <w:rFonts w:eastAsia="Times New Roman" w:cstheme="minorHAnsi"/>
                <w:b/>
                <w:bCs/>
                <w:color w:val="FFFFFF"/>
                <w:lang w:eastAsia="tr-TR"/>
              </w:rPr>
              <w:t>TOPLAM</w:t>
            </w:r>
          </w:p>
        </w:tc>
      </w:tr>
      <w:tr w:rsidR="00B91523" w:rsidRPr="006325EB" w:rsidTr="00E442E9">
        <w:trPr>
          <w:trHeight w:val="525"/>
        </w:trPr>
        <w:tc>
          <w:tcPr>
            <w:tcW w:w="958" w:type="pct"/>
            <w:tcBorders>
              <w:top w:val="nil"/>
              <w:left w:val="single" w:sz="8" w:space="0" w:color="auto"/>
              <w:bottom w:val="single" w:sz="4" w:space="0" w:color="auto"/>
              <w:right w:val="single" w:sz="4" w:space="0" w:color="auto"/>
            </w:tcBorders>
            <w:shd w:val="clear" w:color="auto" w:fill="auto"/>
            <w:vAlign w:val="center"/>
            <w:hideMark/>
          </w:tcPr>
          <w:p w:rsidR="00B91523" w:rsidRPr="006325EB" w:rsidRDefault="00B91523" w:rsidP="00E442E9">
            <w:pPr>
              <w:rPr>
                <w:rFonts w:eastAsia="Times New Roman" w:cstheme="minorHAnsi"/>
                <w:b/>
                <w:bCs/>
                <w:lang w:eastAsia="tr-TR"/>
              </w:rPr>
            </w:pPr>
            <w:r w:rsidRPr="006325EB">
              <w:rPr>
                <w:rFonts w:eastAsia="Times New Roman" w:cstheme="minorHAnsi"/>
                <w:b/>
                <w:bCs/>
                <w:lang w:eastAsia="tr-TR"/>
              </w:rPr>
              <w:t>Kişi Sayısı</w:t>
            </w:r>
          </w:p>
        </w:tc>
        <w:tc>
          <w:tcPr>
            <w:tcW w:w="651" w:type="pct"/>
            <w:tcBorders>
              <w:top w:val="nil"/>
              <w:left w:val="nil"/>
              <w:bottom w:val="single" w:sz="4" w:space="0" w:color="auto"/>
              <w:right w:val="single" w:sz="4"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sidRPr="006325EB">
              <w:rPr>
                <w:rFonts w:eastAsia="Times New Roman" w:cstheme="minorHAnsi"/>
                <w:lang w:eastAsia="tr-TR"/>
              </w:rPr>
              <w:t> </w:t>
            </w:r>
          </w:p>
        </w:tc>
        <w:tc>
          <w:tcPr>
            <w:tcW w:w="637" w:type="pct"/>
            <w:tcBorders>
              <w:top w:val="nil"/>
              <w:left w:val="nil"/>
              <w:bottom w:val="single" w:sz="4" w:space="0" w:color="auto"/>
              <w:right w:val="single" w:sz="4"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Pr>
                <w:rFonts w:eastAsia="Times New Roman" w:cstheme="minorHAnsi"/>
                <w:lang w:eastAsia="tr-TR"/>
              </w:rPr>
              <w:t>1</w:t>
            </w:r>
            <w:r w:rsidRPr="006325EB">
              <w:rPr>
                <w:rFonts w:eastAsia="Times New Roman" w:cstheme="minorHAnsi"/>
                <w:lang w:eastAsia="tr-TR"/>
              </w:rPr>
              <w:t> </w:t>
            </w:r>
          </w:p>
        </w:tc>
        <w:tc>
          <w:tcPr>
            <w:tcW w:w="590" w:type="pct"/>
            <w:tcBorders>
              <w:top w:val="nil"/>
              <w:left w:val="nil"/>
              <w:bottom w:val="single" w:sz="4" w:space="0" w:color="auto"/>
              <w:right w:val="single" w:sz="4"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sidRPr="006325EB">
              <w:rPr>
                <w:rFonts w:eastAsia="Times New Roman" w:cstheme="minorHAnsi"/>
                <w:lang w:eastAsia="tr-TR"/>
              </w:rPr>
              <w:t> </w:t>
            </w:r>
          </w:p>
        </w:tc>
        <w:tc>
          <w:tcPr>
            <w:tcW w:w="686" w:type="pct"/>
            <w:tcBorders>
              <w:top w:val="nil"/>
              <w:left w:val="nil"/>
              <w:bottom w:val="single" w:sz="4" w:space="0" w:color="auto"/>
              <w:right w:val="single" w:sz="4"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sidRPr="006325EB">
              <w:rPr>
                <w:rFonts w:eastAsia="Times New Roman" w:cstheme="minorHAnsi"/>
                <w:lang w:eastAsia="tr-TR"/>
              </w:rPr>
              <w:t> </w:t>
            </w:r>
            <w:r>
              <w:rPr>
                <w:rFonts w:eastAsia="Times New Roman" w:cstheme="minorHAnsi"/>
                <w:lang w:eastAsia="tr-TR"/>
              </w:rPr>
              <w:t>1</w:t>
            </w:r>
          </w:p>
        </w:tc>
        <w:tc>
          <w:tcPr>
            <w:tcW w:w="769" w:type="pct"/>
            <w:tcBorders>
              <w:top w:val="nil"/>
              <w:left w:val="nil"/>
              <w:bottom w:val="single" w:sz="4" w:space="0" w:color="auto"/>
              <w:right w:val="single" w:sz="8"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sidRPr="006325EB">
              <w:rPr>
                <w:rFonts w:eastAsia="Times New Roman" w:cstheme="minorHAnsi"/>
                <w:lang w:eastAsia="tr-TR"/>
              </w:rPr>
              <w:t> </w:t>
            </w:r>
            <w:r>
              <w:rPr>
                <w:rFonts w:eastAsia="Times New Roman" w:cstheme="minorHAnsi"/>
                <w:lang w:eastAsia="tr-TR"/>
              </w:rPr>
              <w:t>3</w:t>
            </w:r>
          </w:p>
        </w:tc>
        <w:tc>
          <w:tcPr>
            <w:tcW w:w="7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r>
              <w:rPr>
                <w:rFonts w:eastAsia="Times New Roman" w:cstheme="minorHAnsi"/>
                <w:lang w:eastAsia="tr-TR"/>
              </w:rPr>
              <w:t>5</w:t>
            </w:r>
          </w:p>
        </w:tc>
      </w:tr>
      <w:tr w:rsidR="00B91523" w:rsidRPr="006325EB" w:rsidTr="00E442E9">
        <w:trPr>
          <w:trHeight w:val="525"/>
        </w:trPr>
        <w:tc>
          <w:tcPr>
            <w:tcW w:w="958" w:type="pct"/>
            <w:tcBorders>
              <w:top w:val="nil"/>
              <w:left w:val="single" w:sz="8" w:space="0" w:color="auto"/>
              <w:bottom w:val="single" w:sz="8" w:space="0" w:color="auto"/>
              <w:right w:val="single" w:sz="4" w:space="0" w:color="auto"/>
            </w:tcBorders>
            <w:shd w:val="clear" w:color="auto" w:fill="auto"/>
            <w:vAlign w:val="center"/>
            <w:hideMark/>
          </w:tcPr>
          <w:p w:rsidR="00B91523" w:rsidRPr="006325EB" w:rsidRDefault="00B91523" w:rsidP="00E442E9">
            <w:pPr>
              <w:rPr>
                <w:rFonts w:eastAsia="Times New Roman" w:cstheme="minorHAnsi"/>
                <w:b/>
                <w:bCs/>
                <w:lang w:eastAsia="tr-TR"/>
              </w:rPr>
            </w:pPr>
            <w:r w:rsidRPr="006325EB">
              <w:rPr>
                <w:rFonts w:eastAsia="Times New Roman" w:cstheme="minorHAnsi"/>
                <w:b/>
                <w:bCs/>
                <w:lang w:eastAsia="tr-TR"/>
              </w:rPr>
              <w:t>Yüzde</w:t>
            </w:r>
          </w:p>
        </w:tc>
        <w:tc>
          <w:tcPr>
            <w:tcW w:w="651" w:type="pct"/>
            <w:tcBorders>
              <w:top w:val="nil"/>
              <w:left w:val="nil"/>
              <w:bottom w:val="single" w:sz="8" w:space="0" w:color="auto"/>
              <w:right w:val="single" w:sz="4" w:space="0" w:color="auto"/>
            </w:tcBorders>
            <w:shd w:val="clear" w:color="auto" w:fill="auto"/>
            <w:vAlign w:val="center"/>
            <w:hideMark/>
          </w:tcPr>
          <w:p w:rsidR="00B91523" w:rsidRPr="006325EB" w:rsidRDefault="00B91523" w:rsidP="00E442E9">
            <w:pPr>
              <w:jc w:val="center"/>
              <w:rPr>
                <w:rFonts w:eastAsia="Times New Roman" w:cstheme="minorHAnsi"/>
                <w:lang w:eastAsia="tr-TR"/>
              </w:rPr>
            </w:pPr>
          </w:p>
        </w:tc>
        <w:tc>
          <w:tcPr>
            <w:tcW w:w="637" w:type="pct"/>
            <w:tcBorders>
              <w:top w:val="nil"/>
              <w:left w:val="nil"/>
              <w:bottom w:val="single" w:sz="8" w:space="0" w:color="auto"/>
              <w:right w:val="single" w:sz="4" w:space="0" w:color="auto"/>
            </w:tcBorders>
            <w:shd w:val="clear" w:color="auto" w:fill="auto"/>
            <w:vAlign w:val="center"/>
            <w:hideMark/>
          </w:tcPr>
          <w:p w:rsidR="00B91523" w:rsidRPr="006325EB" w:rsidRDefault="0070364E" w:rsidP="00E442E9">
            <w:pPr>
              <w:jc w:val="center"/>
              <w:rPr>
                <w:rFonts w:eastAsia="Times New Roman" w:cstheme="minorHAnsi"/>
                <w:lang w:eastAsia="tr-TR"/>
              </w:rPr>
            </w:pPr>
            <w:r>
              <w:rPr>
                <w:rFonts w:eastAsia="Times New Roman" w:cstheme="minorHAnsi"/>
                <w:lang w:eastAsia="tr-TR"/>
              </w:rPr>
              <w:t>20</w:t>
            </w:r>
          </w:p>
        </w:tc>
        <w:tc>
          <w:tcPr>
            <w:tcW w:w="590" w:type="pct"/>
            <w:tcBorders>
              <w:top w:val="nil"/>
              <w:left w:val="nil"/>
              <w:bottom w:val="single" w:sz="8" w:space="0" w:color="auto"/>
              <w:right w:val="single" w:sz="4" w:space="0" w:color="auto"/>
            </w:tcBorders>
            <w:shd w:val="clear" w:color="auto" w:fill="auto"/>
            <w:vAlign w:val="center"/>
          </w:tcPr>
          <w:p w:rsidR="00B91523" w:rsidRPr="006325EB" w:rsidRDefault="00B91523" w:rsidP="00E442E9">
            <w:pPr>
              <w:jc w:val="center"/>
              <w:rPr>
                <w:rFonts w:eastAsia="Times New Roman" w:cstheme="minorHAnsi"/>
                <w:lang w:eastAsia="tr-TR"/>
              </w:rPr>
            </w:pPr>
          </w:p>
        </w:tc>
        <w:tc>
          <w:tcPr>
            <w:tcW w:w="686" w:type="pct"/>
            <w:tcBorders>
              <w:top w:val="nil"/>
              <w:left w:val="nil"/>
              <w:bottom w:val="single" w:sz="8" w:space="0" w:color="auto"/>
              <w:right w:val="single" w:sz="4" w:space="0" w:color="auto"/>
            </w:tcBorders>
            <w:shd w:val="clear" w:color="auto" w:fill="auto"/>
            <w:vAlign w:val="center"/>
          </w:tcPr>
          <w:p w:rsidR="00B91523" w:rsidRPr="006325EB" w:rsidRDefault="0070364E" w:rsidP="00E442E9">
            <w:pPr>
              <w:jc w:val="center"/>
              <w:rPr>
                <w:rFonts w:eastAsia="Times New Roman" w:cstheme="minorHAnsi"/>
                <w:lang w:eastAsia="tr-TR"/>
              </w:rPr>
            </w:pPr>
            <w:r>
              <w:rPr>
                <w:rFonts w:eastAsia="Times New Roman" w:cstheme="minorHAnsi"/>
                <w:lang w:eastAsia="tr-TR"/>
              </w:rPr>
              <w:t>20</w:t>
            </w:r>
          </w:p>
        </w:tc>
        <w:tc>
          <w:tcPr>
            <w:tcW w:w="769" w:type="pct"/>
            <w:tcBorders>
              <w:top w:val="nil"/>
              <w:left w:val="nil"/>
              <w:bottom w:val="single" w:sz="8" w:space="0" w:color="auto"/>
              <w:right w:val="single" w:sz="8" w:space="0" w:color="auto"/>
            </w:tcBorders>
            <w:shd w:val="clear" w:color="auto" w:fill="auto"/>
            <w:vAlign w:val="center"/>
            <w:hideMark/>
          </w:tcPr>
          <w:p w:rsidR="00B91523" w:rsidRPr="006325EB" w:rsidRDefault="0070364E" w:rsidP="00E442E9">
            <w:pPr>
              <w:jc w:val="center"/>
              <w:rPr>
                <w:rFonts w:eastAsia="Times New Roman" w:cstheme="minorHAnsi"/>
                <w:lang w:eastAsia="tr-TR"/>
              </w:rPr>
            </w:pPr>
            <w:r>
              <w:rPr>
                <w:rFonts w:eastAsia="Times New Roman" w:cstheme="minorHAnsi"/>
                <w:lang w:eastAsia="tr-TR"/>
              </w:rPr>
              <w:t>60</w:t>
            </w:r>
          </w:p>
        </w:tc>
        <w:tc>
          <w:tcPr>
            <w:tcW w:w="710" w:type="pct"/>
            <w:vMerge/>
            <w:tcBorders>
              <w:top w:val="single" w:sz="8" w:space="0" w:color="auto"/>
              <w:left w:val="single" w:sz="8" w:space="0" w:color="auto"/>
              <w:bottom w:val="single" w:sz="8" w:space="0" w:color="000000"/>
              <w:right w:val="single" w:sz="8" w:space="0" w:color="auto"/>
            </w:tcBorders>
            <w:vAlign w:val="center"/>
            <w:hideMark/>
          </w:tcPr>
          <w:p w:rsidR="00B91523" w:rsidRPr="006325EB" w:rsidRDefault="00B91523" w:rsidP="00E442E9">
            <w:pPr>
              <w:rPr>
                <w:rFonts w:eastAsia="Times New Roman" w:cstheme="minorHAnsi"/>
                <w:lang w:eastAsia="tr-TR"/>
              </w:rPr>
            </w:pPr>
          </w:p>
        </w:tc>
      </w:tr>
    </w:tbl>
    <w:p w:rsidR="00B91523" w:rsidRDefault="00794D18" w:rsidP="00B91523">
      <w:pPr>
        <w:tabs>
          <w:tab w:val="left" w:pos="914"/>
        </w:tabs>
        <w:rPr>
          <w:rFonts w:cstheme="minorHAnsi"/>
        </w:rPr>
      </w:pPr>
      <w:r w:rsidRPr="006325EB">
        <w:rPr>
          <w:rFonts w:cstheme="minorHAnsi"/>
        </w:rPr>
        <w:fldChar w:fldCharType="end"/>
      </w:r>
    </w:p>
    <w:p w:rsidR="00864B94"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45" w:name="_Toc153118724"/>
      <w:bookmarkStart w:id="46" w:name="_Toc153376766"/>
      <w:bookmarkStart w:id="47" w:name="_Toc186108048"/>
      <w:bookmarkStart w:id="48" w:name="_Toc187412217"/>
      <w:r w:rsidRPr="000C0E61">
        <w:rPr>
          <w:rFonts w:eastAsiaTheme="majorEastAsia" w:cs="Times New Roman"/>
          <w:b/>
          <w:bCs/>
          <w:color w:val="000000" w:themeColor="text1"/>
          <w:sz w:val="24"/>
          <w:szCs w:val="26"/>
        </w:rPr>
        <w:t>5. Sunulan Hizmetler</w:t>
      </w:r>
      <w:bookmarkEnd w:id="45"/>
      <w:bookmarkEnd w:id="46"/>
      <w:bookmarkEnd w:id="47"/>
      <w:bookmarkEnd w:id="48"/>
    </w:p>
    <w:p w:rsidR="00B91523" w:rsidRDefault="00B91523" w:rsidP="00B91523">
      <w:pPr>
        <w:pStyle w:val="ListeParagraf"/>
        <w:numPr>
          <w:ilvl w:val="0"/>
          <w:numId w:val="18"/>
        </w:numPr>
        <w:spacing w:after="120"/>
        <w:ind w:left="567"/>
        <w:rPr>
          <w:rFonts w:ascii="Times New Roman" w:hAnsi="Times New Roman"/>
          <w:sz w:val="24"/>
          <w:szCs w:val="24"/>
        </w:rPr>
      </w:pPr>
      <w:r>
        <w:rPr>
          <w:rFonts w:ascii="Times New Roman" w:hAnsi="Times New Roman"/>
          <w:sz w:val="24"/>
          <w:szCs w:val="24"/>
        </w:rPr>
        <w:t>06 Şubat 2023 Kahramanmaraş merkezli depremlerin ardından 2023 Bahar Döneminde ü</w:t>
      </w:r>
      <w:r w:rsidRPr="0047748D">
        <w:rPr>
          <w:rFonts w:ascii="Times New Roman" w:hAnsi="Times New Roman"/>
          <w:sz w:val="24"/>
          <w:szCs w:val="24"/>
        </w:rPr>
        <w:t>niversitemiz genelinde</w:t>
      </w:r>
      <w:r>
        <w:rPr>
          <w:rFonts w:ascii="Times New Roman" w:hAnsi="Times New Roman"/>
          <w:sz w:val="24"/>
          <w:szCs w:val="24"/>
        </w:rPr>
        <w:t xml:space="preserve">ki </w:t>
      </w:r>
      <w:r w:rsidRPr="0047748D">
        <w:rPr>
          <w:rFonts w:ascii="Times New Roman" w:hAnsi="Times New Roman"/>
          <w:sz w:val="24"/>
          <w:szCs w:val="24"/>
        </w:rPr>
        <w:t>önlisans</w:t>
      </w:r>
      <w:r>
        <w:rPr>
          <w:rFonts w:ascii="Times New Roman" w:hAnsi="Times New Roman"/>
          <w:sz w:val="24"/>
          <w:szCs w:val="24"/>
        </w:rPr>
        <w:t xml:space="preserve">, </w:t>
      </w:r>
      <w:r w:rsidRPr="0047748D">
        <w:rPr>
          <w:rFonts w:ascii="Times New Roman" w:hAnsi="Times New Roman"/>
          <w:sz w:val="24"/>
          <w:szCs w:val="24"/>
        </w:rPr>
        <w:t>lisans</w:t>
      </w:r>
      <w:r>
        <w:rPr>
          <w:rFonts w:ascii="Times New Roman" w:hAnsi="Times New Roman"/>
          <w:sz w:val="24"/>
          <w:szCs w:val="24"/>
        </w:rPr>
        <w:t xml:space="preserve"> (Tıp Fakültesi hariç) ve lisansüstü </w:t>
      </w:r>
      <w:r w:rsidRPr="00BB0A96">
        <w:rPr>
          <w:rFonts w:ascii="Times New Roman" w:hAnsi="Times New Roman"/>
          <w:sz w:val="24"/>
          <w:szCs w:val="24"/>
        </w:rPr>
        <w:t xml:space="preserve">düzeylerindeki </w:t>
      </w:r>
      <w:r>
        <w:rPr>
          <w:rFonts w:ascii="Times New Roman" w:hAnsi="Times New Roman"/>
          <w:sz w:val="24"/>
          <w:szCs w:val="24"/>
        </w:rPr>
        <w:t>derslerin tümünün e</w:t>
      </w:r>
      <w:r w:rsidRPr="0047748D">
        <w:rPr>
          <w:rFonts w:ascii="Times New Roman" w:hAnsi="Times New Roman"/>
          <w:sz w:val="24"/>
          <w:szCs w:val="24"/>
        </w:rPr>
        <w:t>ğitim</w:t>
      </w:r>
      <w:r>
        <w:rPr>
          <w:rFonts w:ascii="Times New Roman" w:hAnsi="Times New Roman"/>
          <w:sz w:val="24"/>
          <w:szCs w:val="24"/>
        </w:rPr>
        <w:t>leri sistem üzerinden gerçekleştirilmiştir.</w:t>
      </w:r>
    </w:p>
    <w:p w:rsidR="00B91523" w:rsidRDefault="00B91523" w:rsidP="00B91523">
      <w:pPr>
        <w:pStyle w:val="ListeParagraf"/>
        <w:numPr>
          <w:ilvl w:val="0"/>
          <w:numId w:val="18"/>
        </w:numPr>
        <w:spacing w:after="120"/>
        <w:ind w:left="567"/>
        <w:rPr>
          <w:rFonts w:ascii="Times New Roman" w:hAnsi="Times New Roman"/>
          <w:sz w:val="24"/>
          <w:szCs w:val="24"/>
        </w:rPr>
      </w:pPr>
      <w:r>
        <w:rPr>
          <w:rFonts w:ascii="Times New Roman" w:hAnsi="Times New Roman"/>
          <w:sz w:val="24"/>
          <w:szCs w:val="24"/>
        </w:rPr>
        <w:t>2023</w:t>
      </w:r>
      <w:r w:rsidR="0070364E">
        <w:rPr>
          <w:rFonts w:ascii="Times New Roman" w:hAnsi="Times New Roman"/>
          <w:sz w:val="24"/>
          <w:szCs w:val="24"/>
        </w:rPr>
        <w:t>-2024</w:t>
      </w:r>
      <w:r>
        <w:rPr>
          <w:rFonts w:ascii="Times New Roman" w:hAnsi="Times New Roman"/>
          <w:sz w:val="24"/>
          <w:szCs w:val="24"/>
        </w:rPr>
        <w:t xml:space="preserve"> </w:t>
      </w:r>
      <w:r w:rsidR="0070364E">
        <w:rPr>
          <w:rFonts w:ascii="Times New Roman" w:hAnsi="Times New Roman"/>
          <w:sz w:val="24"/>
          <w:szCs w:val="24"/>
        </w:rPr>
        <w:t>eğitim-öğretim</w:t>
      </w:r>
      <w:r>
        <w:rPr>
          <w:rFonts w:ascii="Times New Roman" w:hAnsi="Times New Roman"/>
          <w:sz w:val="24"/>
          <w:szCs w:val="24"/>
        </w:rPr>
        <w:t xml:space="preserve"> </w:t>
      </w:r>
      <w:r w:rsidR="0070364E">
        <w:rPr>
          <w:rFonts w:ascii="Times New Roman" w:hAnsi="Times New Roman"/>
          <w:sz w:val="24"/>
          <w:szCs w:val="24"/>
        </w:rPr>
        <w:t xml:space="preserve">yılında </w:t>
      </w:r>
      <w:r>
        <w:rPr>
          <w:rFonts w:ascii="Times New Roman" w:hAnsi="Times New Roman"/>
          <w:sz w:val="24"/>
          <w:szCs w:val="24"/>
        </w:rPr>
        <w:t>ü</w:t>
      </w:r>
      <w:r w:rsidRPr="0047748D">
        <w:rPr>
          <w:rFonts w:ascii="Times New Roman" w:hAnsi="Times New Roman"/>
          <w:sz w:val="24"/>
          <w:szCs w:val="24"/>
        </w:rPr>
        <w:t>niversitemiz genelinde</w:t>
      </w:r>
      <w:r>
        <w:rPr>
          <w:rFonts w:ascii="Times New Roman" w:hAnsi="Times New Roman"/>
          <w:sz w:val="24"/>
          <w:szCs w:val="24"/>
        </w:rPr>
        <w:t xml:space="preserve">ki </w:t>
      </w:r>
      <w:r w:rsidRPr="0047748D">
        <w:rPr>
          <w:rFonts w:ascii="Times New Roman" w:hAnsi="Times New Roman"/>
          <w:sz w:val="24"/>
          <w:szCs w:val="24"/>
        </w:rPr>
        <w:t>önlisans</w:t>
      </w:r>
      <w:r>
        <w:rPr>
          <w:rFonts w:ascii="Times New Roman" w:hAnsi="Times New Roman"/>
          <w:sz w:val="24"/>
          <w:szCs w:val="24"/>
        </w:rPr>
        <w:t xml:space="preserve">, </w:t>
      </w:r>
      <w:r w:rsidRPr="0047748D">
        <w:rPr>
          <w:rFonts w:ascii="Times New Roman" w:hAnsi="Times New Roman"/>
          <w:sz w:val="24"/>
          <w:szCs w:val="24"/>
        </w:rPr>
        <w:t>lisans</w:t>
      </w:r>
      <w:r>
        <w:rPr>
          <w:rFonts w:ascii="Times New Roman" w:hAnsi="Times New Roman"/>
          <w:sz w:val="24"/>
          <w:szCs w:val="24"/>
        </w:rPr>
        <w:t xml:space="preserve"> bölümlerinde 1. Sınıfların tamamı ve kalan derslerin %30’u,</w:t>
      </w:r>
      <w:r w:rsidR="0070364E">
        <w:rPr>
          <w:rFonts w:ascii="Times New Roman" w:hAnsi="Times New Roman"/>
          <w:sz w:val="24"/>
          <w:szCs w:val="24"/>
        </w:rPr>
        <w:t xml:space="preserve"> </w:t>
      </w:r>
      <w:r>
        <w:rPr>
          <w:rFonts w:ascii="Times New Roman" w:hAnsi="Times New Roman"/>
          <w:sz w:val="24"/>
          <w:szCs w:val="24"/>
        </w:rPr>
        <w:t>lisansüstü derslerinin tamamının e</w:t>
      </w:r>
      <w:r w:rsidRPr="0047748D">
        <w:rPr>
          <w:rFonts w:ascii="Times New Roman" w:hAnsi="Times New Roman"/>
          <w:sz w:val="24"/>
          <w:szCs w:val="24"/>
        </w:rPr>
        <w:t>ğitim</w:t>
      </w:r>
      <w:r>
        <w:rPr>
          <w:rFonts w:ascii="Times New Roman" w:hAnsi="Times New Roman"/>
          <w:sz w:val="24"/>
          <w:szCs w:val="24"/>
        </w:rPr>
        <w:t>leri sistem üzerinden gerçekleştirilmiştir.</w:t>
      </w:r>
    </w:p>
    <w:p w:rsidR="00B91523" w:rsidRDefault="00B91523" w:rsidP="00B91523">
      <w:pPr>
        <w:pStyle w:val="ListeParagraf"/>
        <w:numPr>
          <w:ilvl w:val="0"/>
          <w:numId w:val="18"/>
        </w:numPr>
        <w:spacing w:after="120"/>
        <w:ind w:left="567"/>
        <w:rPr>
          <w:rFonts w:ascii="Times New Roman" w:hAnsi="Times New Roman"/>
          <w:sz w:val="24"/>
          <w:szCs w:val="24"/>
        </w:rPr>
      </w:pPr>
      <w:r>
        <w:rPr>
          <w:rFonts w:ascii="Times New Roman" w:hAnsi="Times New Roman"/>
          <w:sz w:val="24"/>
          <w:szCs w:val="24"/>
        </w:rPr>
        <w:t>Depremlerin ardından internet veya bilgisayar erişimi olmayan eğitimcilerimiz için hibrit sınıf kurulmuş talep eden hocalarımız bu dersliklerde derslerini anlatabilmesi sağlanmaktadır.</w:t>
      </w:r>
    </w:p>
    <w:p w:rsidR="00B91523" w:rsidRPr="00CD39EE" w:rsidRDefault="00B91523" w:rsidP="00B91523">
      <w:pPr>
        <w:pStyle w:val="ListeParagraf"/>
        <w:numPr>
          <w:ilvl w:val="0"/>
          <w:numId w:val="18"/>
        </w:numPr>
        <w:spacing w:after="120"/>
        <w:ind w:left="567"/>
        <w:rPr>
          <w:rFonts w:ascii="Times New Roman" w:hAnsi="Times New Roman"/>
          <w:sz w:val="24"/>
          <w:szCs w:val="24"/>
        </w:rPr>
      </w:pPr>
      <w:r w:rsidRPr="00EA3F90">
        <w:rPr>
          <w:rFonts w:ascii="Times New Roman" w:hAnsi="Times New Roman"/>
          <w:sz w:val="24"/>
          <w:szCs w:val="24"/>
        </w:rPr>
        <w:lastRenderedPageBreak/>
        <w:t>Sistem üzerinden verilen derslerin canlı olarak gerçekleştirilmesi, kaydedilmesi ve yayınlanması sağlanmaktadır.</w:t>
      </w:r>
    </w:p>
    <w:p w:rsidR="00B91523" w:rsidRDefault="00B91523" w:rsidP="00B91523">
      <w:pPr>
        <w:pStyle w:val="ListeParagraf"/>
        <w:numPr>
          <w:ilvl w:val="0"/>
          <w:numId w:val="18"/>
        </w:numPr>
        <w:spacing w:after="120"/>
        <w:ind w:left="567"/>
        <w:rPr>
          <w:rFonts w:ascii="Times New Roman" w:hAnsi="Times New Roman"/>
          <w:sz w:val="24"/>
          <w:szCs w:val="24"/>
        </w:rPr>
      </w:pPr>
      <w:r w:rsidRPr="00267267">
        <w:rPr>
          <w:rFonts w:ascii="Times New Roman" w:hAnsi="Times New Roman"/>
          <w:sz w:val="24"/>
          <w:szCs w:val="24"/>
        </w:rPr>
        <w:t xml:space="preserve">Lisansüstü Eğitim Enstitüsü Müdürlüğü </w:t>
      </w:r>
      <w:r w:rsidR="0070364E">
        <w:rPr>
          <w:rFonts w:ascii="Times New Roman" w:hAnsi="Times New Roman"/>
          <w:sz w:val="24"/>
          <w:szCs w:val="24"/>
        </w:rPr>
        <w:t>Yönetim Kurulu</w:t>
      </w:r>
      <w:r>
        <w:rPr>
          <w:rFonts w:ascii="Times New Roman" w:hAnsi="Times New Roman"/>
          <w:sz w:val="24"/>
          <w:szCs w:val="24"/>
        </w:rPr>
        <w:t xml:space="preserve"> kararı ile bildirilen lisansüstü tez izleme komite toplantıları ve tez savunmalarının sistem üzerinden gerçekleşmesi sağlanmaktadır.</w:t>
      </w:r>
    </w:p>
    <w:p w:rsidR="00B91523" w:rsidRPr="00CD39EE" w:rsidRDefault="00B91523" w:rsidP="00B91523">
      <w:pPr>
        <w:pStyle w:val="ListeParagraf"/>
        <w:numPr>
          <w:ilvl w:val="0"/>
          <w:numId w:val="18"/>
        </w:numPr>
        <w:spacing w:after="120"/>
        <w:ind w:left="567"/>
        <w:rPr>
          <w:rFonts w:ascii="Times New Roman" w:hAnsi="Times New Roman"/>
          <w:sz w:val="24"/>
          <w:szCs w:val="24"/>
        </w:rPr>
      </w:pPr>
      <w:r>
        <w:rPr>
          <w:rFonts w:ascii="Times New Roman" w:hAnsi="Times New Roman"/>
          <w:sz w:val="24"/>
          <w:szCs w:val="24"/>
        </w:rPr>
        <w:t>Üniversite kapsamında çevrimiçi olarak gerçekleştirilmesi için bildirilen hizmet içi eğitimlerin gerçekleşmesi sağlanmaktadır.</w:t>
      </w:r>
    </w:p>
    <w:p w:rsidR="00B91523" w:rsidRDefault="00B91523" w:rsidP="00B91523">
      <w:pPr>
        <w:pStyle w:val="ListeParagraf"/>
        <w:numPr>
          <w:ilvl w:val="0"/>
          <w:numId w:val="18"/>
        </w:numPr>
        <w:spacing w:after="120"/>
        <w:ind w:left="567"/>
        <w:rPr>
          <w:rFonts w:ascii="Times New Roman" w:hAnsi="Times New Roman"/>
          <w:sz w:val="24"/>
          <w:szCs w:val="24"/>
        </w:rPr>
      </w:pPr>
      <w:r w:rsidRPr="00AF241E">
        <w:rPr>
          <w:rFonts w:ascii="Times New Roman" w:hAnsi="Times New Roman"/>
          <w:sz w:val="24"/>
          <w:szCs w:val="24"/>
        </w:rPr>
        <w:t>Uzaktan eğitim ile ilgili akademisyen ve öğrencilere danışmanlık sağlanmaktadır.</w:t>
      </w:r>
    </w:p>
    <w:p w:rsidR="00B91523" w:rsidRDefault="00B91523" w:rsidP="00B91523">
      <w:pPr>
        <w:pStyle w:val="ListeParagraf"/>
        <w:numPr>
          <w:ilvl w:val="0"/>
          <w:numId w:val="18"/>
        </w:numPr>
        <w:spacing w:after="120"/>
        <w:ind w:left="567"/>
        <w:rPr>
          <w:rFonts w:ascii="Times New Roman" w:hAnsi="Times New Roman"/>
          <w:sz w:val="24"/>
          <w:szCs w:val="24"/>
        </w:rPr>
      </w:pPr>
      <w:r w:rsidRPr="00267267">
        <w:rPr>
          <w:rFonts w:ascii="Times New Roman" w:hAnsi="Times New Roman"/>
          <w:sz w:val="24"/>
          <w:szCs w:val="24"/>
        </w:rPr>
        <w:t>Hizmet içi eğitimlerle akademik ve idari personele sistemin kullanımı ile ilgili bilgiler verilmektedir.</w:t>
      </w:r>
    </w:p>
    <w:p w:rsidR="00B91523" w:rsidRPr="00FD4036" w:rsidRDefault="00B91523" w:rsidP="00B91523">
      <w:pPr>
        <w:pStyle w:val="ListeParagraf"/>
        <w:numPr>
          <w:ilvl w:val="0"/>
          <w:numId w:val="18"/>
        </w:numPr>
        <w:spacing w:after="120"/>
        <w:ind w:left="567"/>
        <w:rPr>
          <w:rFonts w:ascii="Times New Roman" w:hAnsi="Times New Roman"/>
          <w:sz w:val="24"/>
          <w:szCs w:val="24"/>
        </w:rPr>
      </w:pPr>
      <w:r>
        <w:rPr>
          <w:rFonts w:ascii="Times New Roman" w:hAnsi="Times New Roman"/>
          <w:sz w:val="24"/>
          <w:szCs w:val="24"/>
        </w:rPr>
        <w:t>Kullanıcılarımızın sistemlere sorunsuz şekilde erişimi için</w:t>
      </w:r>
      <w:r w:rsidRPr="00FD4036">
        <w:rPr>
          <w:rFonts w:ascii="Times New Roman" w:hAnsi="Times New Roman"/>
          <w:sz w:val="24"/>
          <w:szCs w:val="24"/>
        </w:rPr>
        <w:t xml:space="preserve"> uzemmtu.ozal.edu.tr, uzem.ozal.edu.tr, UZEM YouTube kanalı, UZEM E-Mail Platformlarının güncel tutulması sağlanmaktadır.</w:t>
      </w:r>
    </w:p>
    <w:p w:rsidR="00467A11" w:rsidRDefault="00467A11" w:rsidP="00467A11">
      <w:pPr>
        <w:keepNext/>
        <w:keepLines/>
        <w:spacing w:before="200" w:line="360" w:lineRule="auto"/>
        <w:jc w:val="both"/>
        <w:outlineLvl w:val="1"/>
        <w:rPr>
          <w:rFonts w:eastAsiaTheme="majorEastAsia" w:cs="Times New Roman"/>
          <w:b/>
          <w:bCs/>
          <w:color w:val="000000" w:themeColor="text1"/>
          <w:sz w:val="24"/>
          <w:szCs w:val="26"/>
        </w:rPr>
      </w:pPr>
      <w:bookmarkStart w:id="49" w:name="_Toc153118741"/>
      <w:bookmarkStart w:id="50" w:name="_Toc153376783"/>
      <w:bookmarkStart w:id="51" w:name="_Toc186106122"/>
      <w:bookmarkStart w:id="52" w:name="_Toc187412218"/>
      <w:r w:rsidRPr="000C0E61">
        <w:rPr>
          <w:rFonts w:eastAsiaTheme="majorEastAsia" w:cs="Times New Roman"/>
          <w:b/>
          <w:bCs/>
          <w:color w:val="000000" w:themeColor="text1"/>
          <w:sz w:val="24"/>
          <w:szCs w:val="26"/>
        </w:rPr>
        <w:t>Stratejik Plan Değerlendirme Tabloları</w:t>
      </w:r>
      <w:bookmarkEnd w:id="49"/>
      <w:bookmarkEnd w:id="50"/>
      <w:bookmarkEnd w:id="51"/>
      <w:bookmarkEnd w:id="52"/>
    </w:p>
    <w:p w:rsidR="00B91523" w:rsidRPr="00864B94" w:rsidRDefault="00B91523" w:rsidP="00B91523">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53" w:name="_Toc153118731"/>
      <w:bookmarkStart w:id="54" w:name="_Toc153376773"/>
      <w:bookmarkStart w:id="55" w:name="_Toc187412219"/>
      <w:r w:rsidRPr="00864B94">
        <w:rPr>
          <w:rFonts w:ascii="Times New Roman" w:eastAsiaTheme="majorEastAsia" w:hAnsi="Times New Roman" w:cs="Times New Roman"/>
          <w:b/>
          <w:bCs/>
          <w:color w:val="000000" w:themeColor="text1"/>
          <w:sz w:val="24"/>
          <w:szCs w:val="26"/>
        </w:rPr>
        <w:t>1. Stratejik Plan: Stratejik Amaç ve Hedefler</w:t>
      </w:r>
      <w:bookmarkEnd w:id="53"/>
      <w:bookmarkEnd w:id="54"/>
      <w:bookmarkEnd w:id="55"/>
    </w:p>
    <w:p w:rsidR="00B91523" w:rsidRDefault="00B91523" w:rsidP="00B91523">
      <w:pPr>
        <w:rPr>
          <w:rFonts w:ascii="Times New Roman" w:hAnsi="Times New Roman" w:cs="Times New Roman"/>
        </w:rPr>
      </w:pPr>
      <w:r w:rsidRPr="00864B94">
        <w:rPr>
          <w:rFonts w:ascii="Times New Roman" w:hAnsi="Times New Roman" w:cs="Times New Roman"/>
        </w:rPr>
        <w:t xml:space="preserve">Tablo </w:t>
      </w:r>
      <w:r>
        <w:rPr>
          <w:rFonts w:ascii="Times New Roman" w:hAnsi="Times New Roman" w:cs="Times New Roman"/>
        </w:rPr>
        <w:t>11</w:t>
      </w:r>
      <w:r w:rsidRPr="00864B94">
        <w:rPr>
          <w:rFonts w:ascii="Times New Roman" w:hAnsi="Times New Roman" w:cs="Times New Roman"/>
        </w:rPr>
        <w:t xml:space="preserve">. </w:t>
      </w:r>
      <w:r>
        <w:rPr>
          <w:rFonts w:ascii="Times New Roman" w:hAnsi="Times New Roman" w:cs="Times New Roman"/>
        </w:rPr>
        <w:t>Stratejik Amaç ve Hedefler</w:t>
      </w:r>
    </w:p>
    <w:tbl>
      <w:tblPr>
        <w:tblW w:w="9629" w:type="dxa"/>
        <w:tblCellMar>
          <w:left w:w="70" w:type="dxa"/>
          <w:right w:w="70" w:type="dxa"/>
        </w:tblCellMar>
        <w:tblLook w:val="04A0"/>
      </w:tblPr>
      <w:tblGrid>
        <w:gridCol w:w="960"/>
        <w:gridCol w:w="2460"/>
        <w:gridCol w:w="960"/>
        <w:gridCol w:w="5249"/>
      </w:tblGrid>
      <w:tr w:rsidR="00B91523" w:rsidRPr="00E00A6F" w:rsidTr="00E442E9">
        <w:trPr>
          <w:trHeight w:val="315"/>
        </w:trPr>
        <w:tc>
          <w:tcPr>
            <w:tcW w:w="3420" w:type="dxa"/>
            <w:gridSpan w:val="2"/>
            <w:tcBorders>
              <w:top w:val="single" w:sz="8" w:space="0" w:color="auto"/>
              <w:left w:val="single" w:sz="8" w:space="0" w:color="auto"/>
              <w:bottom w:val="single" w:sz="8" w:space="0" w:color="auto"/>
              <w:right w:val="single" w:sz="8" w:space="0" w:color="000000"/>
            </w:tcBorders>
            <w:shd w:val="clear" w:color="000000" w:fill="262F59"/>
            <w:vAlign w:val="center"/>
            <w:hideMark/>
          </w:tcPr>
          <w:p w:rsidR="00B91523" w:rsidRPr="00E00A6F" w:rsidRDefault="00B91523" w:rsidP="00E442E9">
            <w:pPr>
              <w:jc w:val="center"/>
              <w:rPr>
                <w:rFonts w:ascii="Calibri" w:eastAsia="Times New Roman" w:hAnsi="Calibri" w:cs="Calibri"/>
                <w:b/>
                <w:bCs/>
                <w:color w:val="FFFFFF"/>
                <w:sz w:val="20"/>
                <w:szCs w:val="20"/>
                <w:lang w:eastAsia="tr-TR"/>
              </w:rPr>
            </w:pPr>
            <w:r w:rsidRPr="00E00A6F">
              <w:rPr>
                <w:rFonts w:ascii="Calibri" w:eastAsia="Times New Roman" w:hAnsi="Calibri" w:cs="Calibri"/>
                <w:b/>
                <w:bCs/>
                <w:color w:val="FFFFFF"/>
                <w:sz w:val="20"/>
                <w:szCs w:val="20"/>
                <w:lang w:eastAsia="tr-TR"/>
              </w:rPr>
              <w:t>Stratejik Amaçlar</w:t>
            </w:r>
          </w:p>
        </w:tc>
        <w:tc>
          <w:tcPr>
            <w:tcW w:w="6209" w:type="dxa"/>
            <w:gridSpan w:val="2"/>
            <w:tcBorders>
              <w:top w:val="single" w:sz="8" w:space="0" w:color="auto"/>
              <w:left w:val="nil"/>
              <w:bottom w:val="single" w:sz="8" w:space="0" w:color="auto"/>
              <w:right w:val="single" w:sz="8" w:space="0" w:color="000000"/>
            </w:tcBorders>
            <w:shd w:val="clear" w:color="000000" w:fill="262F59"/>
            <w:vAlign w:val="center"/>
            <w:hideMark/>
          </w:tcPr>
          <w:p w:rsidR="00B91523" w:rsidRPr="00E00A6F" w:rsidRDefault="00B91523" w:rsidP="00E442E9">
            <w:pPr>
              <w:jc w:val="center"/>
              <w:rPr>
                <w:rFonts w:ascii="Calibri" w:eastAsia="Times New Roman" w:hAnsi="Calibri" w:cs="Calibri"/>
                <w:b/>
                <w:bCs/>
                <w:color w:val="FFFFFF"/>
                <w:sz w:val="20"/>
                <w:szCs w:val="20"/>
                <w:lang w:eastAsia="tr-TR"/>
              </w:rPr>
            </w:pPr>
            <w:r w:rsidRPr="00E00A6F">
              <w:rPr>
                <w:rFonts w:ascii="Calibri" w:eastAsia="Times New Roman" w:hAnsi="Calibri" w:cs="Calibri"/>
                <w:b/>
                <w:bCs/>
                <w:color w:val="FFFFFF"/>
                <w:sz w:val="20"/>
                <w:szCs w:val="20"/>
                <w:lang w:eastAsia="tr-TR"/>
              </w:rPr>
              <w:t>Stratejik Hedefler</w:t>
            </w:r>
          </w:p>
        </w:tc>
      </w:tr>
      <w:tr w:rsidR="00B91523" w:rsidRPr="00E00A6F" w:rsidTr="00E442E9">
        <w:trPr>
          <w:trHeight w:val="300"/>
        </w:trPr>
        <w:tc>
          <w:tcPr>
            <w:tcW w:w="960" w:type="dxa"/>
            <w:tcBorders>
              <w:top w:val="nil"/>
              <w:left w:val="single" w:sz="8" w:space="0" w:color="auto"/>
              <w:bottom w:val="nil"/>
              <w:right w:val="nil"/>
            </w:tcBorders>
            <w:shd w:val="clear" w:color="000000" w:fill="B7DEE8"/>
            <w:vAlign w:val="center"/>
            <w:hideMark/>
          </w:tcPr>
          <w:p w:rsidR="00B91523" w:rsidRPr="00E00A6F" w:rsidRDefault="00B91523" w:rsidP="00E442E9">
            <w:pPr>
              <w:jc w:val="center"/>
              <w:rPr>
                <w:rFonts w:ascii="Calibri" w:eastAsia="Times New Roman" w:hAnsi="Calibri" w:cs="Calibri"/>
                <w:b/>
                <w:bCs/>
                <w:color w:val="000000"/>
                <w:sz w:val="20"/>
                <w:szCs w:val="20"/>
                <w:lang w:eastAsia="tr-TR"/>
              </w:rPr>
            </w:pPr>
            <w:r w:rsidRPr="00E00A6F">
              <w:rPr>
                <w:rFonts w:ascii="Calibri" w:eastAsia="Times New Roman" w:hAnsi="Calibri" w:cs="Calibri"/>
                <w:b/>
                <w:bCs/>
                <w:color w:val="000000"/>
                <w:sz w:val="20"/>
                <w:szCs w:val="20"/>
                <w:lang w:eastAsia="tr-TR"/>
              </w:rPr>
              <w:t> </w:t>
            </w:r>
          </w:p>
        </w:tc>
        <w:tc>
          <w:tcPr>
            <w:tcW w:w="2460" w:type="dxa"/>
            <w:tcBorders>
              <w:top w:val="nil"/>
              <w:left w:val="nil"/>
              <w:bottom w:val="nil"/>
              <w:right w:val="single" w:sz="8" w:space="0" w:color="auto"/>
            </w:tcBorders>
            <w:shd w:val="clear" w:color="000000" w:fill="B7DEE8"/>
            <w:vAlign w:val="center"/>
            <w:hideMark/>
          </w:tcPr>
          <w:p w:rsidR="00B91523" w:rsidRPr="00E00A6F" w:rsidRDefault="00B91523" w:rsidP="00E442E9">
            <w:pPr>
              <w:jc w:val="center"/>
              <w:rPr>
                <w:rFonts w:ascii="Calibri" w:eastAsia="Times New Roman" w:hAnsi="Calibri" w:cs="Calibri"/>
                <w:b/>
                <w:bCs/>
                <w:color w:val="12A7CB"/>
                <w:sz w:val="20"/>
                <w:szCs w:val="20"/>
                <w:lang w:eastAsia="tr-TR"/>
              </w:rPr>
            </w:pPr>
            <w:r w:rsidRPr="00E00A6F">
              <w:rPr>
                <w:rFonts w:ascii="Calibri" w:eastAsia="Times New Roman" w:hAnsi="Calibri" w:cs="Calibri"/>
                <w:b/>
                <w:bCs/>
                <w:color w:val="12A7CB"/>
                <w:sz w:val="20"/>
                <w:szCs w:val="20"/>
                <w:lang w:eastAsia="tr-TR"/>
              </w:rPr>
              <w:t> </w:t>
            </w:r>
          </w:p>
        </w:tc>
        <w:tc>
          <w:tcPr>
            <w:tcW w:w="960" w:type="dxa"/>
            <w:tcBorders>
              <w:top w:val="nil"/>
              <w:left w:val="nil"/>
              <w:bottom w:val="nil"/>
              <w:right w:val="nil"/>
            </w:tcBorders>
            <w:shd w:val="clear" w:color="000000" w:fill="B7DEE8"/>
            <w:vAlign w:val="center"/>
            <w:hideMark/>
          </w:tcPr>
          <w:p w:rsidR="00B91523" w:rsidRPr="00E00A6F" w:rsidRDefault="00B91523" w:rsidP="00E442E9">
            <w:pPr>
              <w:jc w:val="center"/>
              <w:rPr>
                <w:rFonts w:ascii="Calibri" w:eastAsia="Times New Roman" w:hAnsi="Calibri" w:cs="Calibri"/>
                <w:b/>
                <w:bCs/>
                <w:color w:val="12A7CB"/>
                <w:sz w:val="20"/>
                <w:szCs w:val="20"/>
                <w:lang w:eastAsia="tr-TR"/>
              </w:rPr>
            </w:pPr>
            <w:r w:rsidRPr="00E00A6F">
              <w:rPr>
                <w:rFonts w:ascii="Calibri" w:eastAsia="Times New Roman" w:hAnsi="Calibri" w:cs="Calibri"/>
                <w:b/>
                <w:bCs/>
                <w:color w:val="12A7CB"/>
                <w:sz w:val="20"/>
                <w:szCs w:val="20"/>
                <w:lang w:eastAsia="tr-TR"/>
              </w:rPr>
              <w:t> </w:t>
            </w:r>
          </w:p>
        </w:tc>
        <w:tc>
          <w:tcPr>
            <w:tcW w:w="5249" w:type="dxa"/>
            <w:tcBorders>
              <w:top w:val="nil"/>
              <w:left w:val="nil"/>
              <w:bottom w:val="nil"/>
              <w:right w:val="single" w:sz="8" w:space="0" w:color="auto"/>
            </w:tcBorders>
            <w:shd w:val="clear" w:color="000000" w:fill="B7DEE8"/>
            <w:vAlign w:val="center"/>
            <w:hideMark/>
          </w:tcPr>
          <w:p w:rsidR="00B91523" w:rsidRPr="00E00A6F" w:rsidRDefault="00B91523" w:rsidP="00E442E9">
            <w:pPr>
              <w:jc w:val="center"/>
              <w:rPr>
                <w:rFonts w:ascii="Calibri" w:eastAsia="Times New Roman" w:hAnsi="Calibri" w:cs="Calibri"/>
                <w:b/>
                <w:bCs/>
                <w:color w:val="12A7CB"/>
                <w:sz w:val="20"/>
                <w:szCs w:val="20"/>
                <w:lang w:eastAsia="tr-TR"/>
              </w:rPr>
            </w:pPr>
            <w:r w:rsidRPr="00E00A6F">
              <w:rPr>
                <w:rFonts w:ascii="Calibri" w:eastAsia="Times New Roman" w:hAnsi="Calibri" w:cs="Calibri"/>
                <w:b/>
                <w:bCs/>
                <w:color w:val="12A7CB"/>
                <w:sz w:val="20"/>
                <w:szCs w:val="20"/>
                <w:lang w:eastAsia="tr-TR"/>
              </w:rPr>
              <w:t> </w:t>
            </w:r>
          </w:p>
        </w:tc>
      </w:tr>
      <w:tr w:rsidR="00B91523" w:rsidRPr="00E00A6F" w:rsidTr="00E442E9">
        <w:trPr>
          <w:trHeight w:val="7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1523" w:rsidRPr="00E00A6F" w:rsidRDefault="00B91523" w:rsidP="00E442E9">
            <w:pPr>
              <w:jc w:val="center"/>
              <w:rPr>
                <w:rFonts w:ascii="Calibri" w:eastAsia="Times New Roman" w:hAnsi="Calibri" w:cs="Calibri"/>
                <w:sz w:val="20"/>
                <w:szCs w:val="20"/>
                <w:lang w:eastAsia="tr-TR"/>
              </w:rPr>
            </w:pPr>
            <w:r w:rsidRPr="00E00A6F">
              <w:rPr>
                <w:rFonts w:ascii="Calibri" w:eastAsia="Times New Roman" w:hAnsi="Calibri" w:cs="Calibri"/>
                <w:sz w:val="20"/>
                <w:szCs w:val="20"/>
                <w:lang w:eastAsia="tr-TR"/>
              </w:rPr>
              <w:t>A.2.</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rsidR="00B91523" w:rsidRPr="00E00A6F" w:rsidRDefault="00B91523" w:rsidP="00E442E9">
            <w:pPr>
              <w:rPr>
                <w:rFonts w:ascii="Calibri" w:eastAsia="Times New Roman" w:hAnsi="Calibri" w:cs="Calibri"/>
                <w:sz w:val="20"/>
                <w:szCs w:val="20"/>
                <w:lang w:eastAsia="tr-TR"/>
              </w:rPr>
            </w:pPr>
            <w:r w:rsidRPr="00E00A6F">
              <w:rPr>
                <w:rFonts w:ascii="Calibri" w:eastAsia="Times New Roman" w:hAnsi="Calibri" w:cs="Calibri"/>
                <w:sz w:val="20"/>
                <w:szCs w:val="20"/>
                <w:lang w:eastAsia="tr-TR"/>
              </w:rPr>
              <w:t>Eğitim ve Öğretim Faaliyetlerinin Nitelik ve Niceliğini Geliştirmek</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B91523" w:rsidRPr="00E00A6F" w:rsidRDefault="00B91523" w:rsidP="00E442E9">
            <w:pPr>
              <w:jc w:val="center"/>
              <w:rPr>
                <w:rFonts w:ascii="Calibri" w:eastAsia="Times New Roman" w:hAnsi="Calibri" w:cs="Calibri"/>
                <w:b/>
                <w:bCs/>
                <w:sz w:val="20"/>
                <w:szCs w:val="20"/>
                <w:lang w:eastAsia="tr-TR"/>
              </w:rPr>
            </w:pPr>
            <w:r w:rsidRPr="00E00A6F">
              <w:rPr>
                <w:rFonts w:ascii="Calibri" w:eastAsia="Times New Roman" w:hAnsi="Calibri" w:cs="Calibri"/>
                <w:b/>
                <w:bCs/>
                <w:sz w:val="20"/>
                <w:szCs w:val="20"/>
                <w:lang w:eastAsia="tr-TR"/>
              </w:rPr>
              <w:t>H2.5</w:t>
            </w:r>
          </w:p>
        </w:tc>
        <w:tc>
          <w:tcPr>
            <w:tcW w:w="5249" w:type="dxa"/>
            <w:tcBorders>
              <w:top w:val="single" w:sz="4" w:space="0" w:color="auto"/>
              <w:left w:val="nil"/>
              <w:bottom w:val="single" w:sz="4" w:space="0" w:color="auto"/>
              <w:right w:val="single" w:sz="4" w:space="0" w:color="auto"/>
            </w:tcBorders>
            <w:shd w:val="clear" w:color="000000" w:fill="FFFFFF"/>
            <w:vAlign w:val="center"/>
            <w:hideMark/>
          </w:tcPr>
          <w:p w:rsidR="00B91523" w:rsidRPr="00E00A6F" w:rsidRDefault="00B91523" w:rsidP="00E442E9">
            <w:pPr>
              <w:rPr>
                <w:rFonts w:ascii="Calibri" w:eastAsia="Times New Roman" w:hAnsi="Calibri" w:cs="Calibri"/>
                <w:sz w:val="20"/>
                <w:szCs w:val="20"/>
                <w:lang w:eastAsia="tr-TR"/>
              </w:rPr>
            </w:pPr>
            <w:r w:rsidRPr="00E00A6F">
              <w:rPr>
                <w:rFonts w:ascii="Calibri" w:eastAsia="Times New Roman" w:hAnsi="Calibri" w:cs="Calibri"/>
                <w:sz w:val="20"/>
                <w:szCs w:val="20"/>
                <w:lang w:eastAsia="tr-TR"/>
              </w:rPr>
              <w:t xml:space="preserve">Uzaktan eğitim programlarının sayısını artırmak </w:t>
            </w:r>
          </w:p>
        </w:tc>
      </w:tr>
      <w:tr w:rsidR="00B91523" w:rsidRPr="00E00A6F" w:rsidTr="00E442E9">
        <w:trPr>
          <w:trHeight w:val="315"/>
        </w:trPr>
        <w:tc>
          <w:tcPr>
            <w:tcW w:w="9629" w:type="dxa"/>
            <w:gridSpan w:val="4"/>
            <w:tcBorders>
              <w:top w:val="single" w:sz="8" w:space="0" w:color="auto"/>
              <w:left w:val="single" w:sz="8" w:space="0" w:color="auto"/>
              <w:bottom w:val="single" w:sz="8" w:space="0" w:color="auto"/>
              <w:right w:val="single" w:sz="8" w:space="0" w:color="000000"/>
            </w:tcBorders>
            <w:shd w:val="clear" w:color="000000" w:fill="B7DEE8"/>
            <w:vAlign w:val="center"/>
            <w:hideMark/>
          </w:tcPr>
          <w:p w:rsidR="00B91523" w:rsidRPr="00E00A6F" w:rsidRDefault="00B91523" w:rsidP="00E442E9">
            <w:pPr>
              <w:jc w:val="center"/>
              <w:rPr>
                <w:rFonts w:ascii="Calibri" w:eastAsia="Times New Roman" w:hAnsi="Calibri" w:cs="Calibri"/>
                <w:color w:val="12A7CB"/>
                <w:sz w:val="20"/>
                <w:szCs w:val="20"/>
                <w:lang w:eastAsia="tr-TR"/>
              </w:rPr>
            </w:pPr>
            <w:r w:rsidRPr="00E00A6F">
              <w:rPr>
                <w:rFonts w:ascii="Calibri" w:eastAsia="Times New Roman" w:hAnsi="Calibri" w:cs="Calibri"/>
                <w:color w:val="12A7CB"/>
                <w:sz w:val="20"/>
                <w:szCs w:val="20"/>
                <w:lang w:eastAsia="tr-TR"/>
              </w:rPr>
              <w:t> </w:t>
            </w:r>
          </w:p>
        </w:tc>
      </w:tr>
    </w:tbl>
    <w:p w:rsidR="00B91523" w:rsidRDefault="00B91523" w:rsidP="00B91523">
      <w:pPr>
        <w:rPr>
          <w:rFonts w:ascii="Times New Roman" w:hAnsi="Times New Roman" w:cs="Times New Roman"/>
        </w:rPr>
      </w:pPr>
    </w:p>
    <w:p w:rsidR="00B91523" w:rsidRDefault="00B91523" w:rsidP="00B91523">
      <w:pPr>
        <w:rPr>
          <w:rFonts w:ascii="Times New Roman" w:eastAsiaTheme="majorEastAsia" w:hAnsi="Times New Roman" w:cs="Times New Roman"/>
          <w:b/>
          <w:bCs/>
          <w:color w:val="000000" w:themeColor="text1"/>
          <w:sz w:val="24"/>
          <w:szCs w:val="26"/>
        </w:rPr>
      </w:pPr>
      <w:r>
        <w:rPr>
          <w:rFonts w:ascii="Times New Roman" w:eastAsiaTheme="majorEastAsia" w:hAnsi="Times New Roman" w:cs="Times New Roman"/>
          <w:b/>
          <w:bCs/>
          <w:color w:val="000000" w:themeColor="text1"/>
          <w:sz w:val="24"/>
          <w:szCs w:val="26"/>
        </w:rPr>
        <w:t>Performans Bilgileri</w:t>
      </w:r>
    </w:p>
    <w:p w:rsidR="00D36ACD" w:rsidRPr="00A54A7E" w:rsidRDefault="00D36ACD" w:rsidP="00D36ACD">
      <w:pPr>
        <w:keepNext/>
        <w:keepLines/>
        <w:spacing w:before="200" w:line="360" w:lineRule="auto"/>
        <w:jc w:val="both"/>
        <w:outlineLvl w:val="1"/>
        <w:rPr>
          <w:rFonts w:ascii="Times New Roman" w:hAnsi="Times New Roman"/>
          <w:iCs/>
          <w:color w:val="000000"/>
          <w:sz w:val="24"/>
          <w:szCs w:val="24"/>
        </w:rPr>
      </w:pPr>
      <w:bookmarkStart w:id="56" w:name="_Toc187412156"/>
      <w:r w:rsidRPr="00A54A7E">
        <w:rPr>
          <w:rFonts w:ascii="Times New Roman" w:hAnsi="Times New Roman"/>
          <w:iCs/>
          <w:color w:val="000000"/>
          <w:sz w:val="24"/>
          <w:szCs w:val="24"/>
        </w:rPr>
        <w:t>PG2.5.2 göstergesi, Sürekli Eğitim Uygulama ve Araştırma Merkezinin gerçekleştirdiği "İktisat, Finans ve Ekonometri Alanlarında Akademik Makale Yazma Eğitimi", "Finansal Veriler ile Panel Regresyon Analizi" ve "Finansal Veriler ile Panel Zaman Serileri Analizi"  uzaktan eğitim sertifika programları ile  hedeflenen değerin üstüne çıkarak %100'ün üstünde performans sağlanmıştır.</w:t>
      </w:r>
      <w:bookmarkEnd w:id="56"/>
    </w:p>
    <w:tbl>
      <w:tblPr>
        <w:tblW w:w="9209" w:type="dxa"/>
        <w:tblCellMar>
          <w:left w:w="70" w:type="dxa"/>
          <w:right w:w="70" w:type="dxa"/>
        </w:tblCellMar>
        <w:tblLook w:val="04A0"/>
      </w:tblPr>
      <w:tblGrid>
        <w:gridCol w:w="938"/>
        <w:gridCol w:w="4102"/>
        <w:gridCol w:w="4169"/>
      </w:tblGrid>
      <w:tr w:rsidR="00B91523" w:rsidRPr="002E12DE" w:rsidTr="00E442E9">
        <w:trPr>
          <w:trHeight w:val="855"/>
        </w:trPr>
        <w:tc>
          <w:tcPr>
            <w:tcW w:w="938" w:type="dxa"/>
            <w:tcBorders>
              <w:top w:val="single" w:sz="4" w:space="0" w:color="auto"/>
              <w:left w:val="single" w:sz="4" w:space="0" w:color="auto"/>
              <w:bottom w:val="single" w:sz="4" w:space="0" w:color="auto"/>
              <w:right w:val="single" w:sz="4" w:space="0" w:color="auto"/>
            </w:tcBorders>
            <w:shd w:val="clear" w:color="000000" w:fill="262F59"/>
            <w:vAlign w:val="center"/>
            <w:hideMark/>
          </w:tcPr>
          <w:p w:rsidR="00B91523" w:rsidRPr="002E12DE" w:rsidRDefault="00B91523" w:rsidP="00E442E9">
            <w:pPr>
              <w:jc w:val="center"/>
              <w:rPr>
                <w:rFonts w:ascii="Calibri" w:eastAsia="Times New Roman" w:hAnsi="Calibri" w:cs="Calibri"/>
                <w:b/>
                <w:bCs/>
                <w:color w:val="FFFFFF"/>
                <w:lang w:eastAsia="tr-TR"/>
              </w:rPr>
            </w:pPr>
            <w:r w:rsidRPr="002E12DE">
              <w:rPr>
                <w:rFonts w:ascii="Calibri" w:eastAsia="Times New Roman" w:hAnsi="Calibri" w:cs="Calibri"/>
                <w:b/>
                <w:bCs/>
                <w:color w:val="FFFFFF"/>
                <w:lang w:eastAsia="tr-TR"/>
              </w:rPr>
              <w:t>Kod</w:t>
            </w:r>
          </w:p>
        </w:tc>
        <w:tc>
          <w:tcPr>
            <w:tcW w:w="4102" w:type="dxa"/>
            <w:tcBorders>
              <w:top w:val="single" w:sz="4" w:space="0" w:color="auto"/>
              <w:left w:val="nil"/>
              <w:bottom w:val="single" w:sz="4" w:space="0" w:color="auto"/>
              <w:right w:val="single" w:sz="4" w:space="0" w:color="auto"/>
            </w:tcBorders>
            <w:shd w:val="clear" w:color="000000" w:fill="262F59"/>
            <w:vAlign w:val="center"/>
            <w:hideMark/>
          </w:tcPr>
          <w:p w:rsidR="00B91523" w:rsidRPr="002E12DE" w:rsidRDefault="00B91523" w:rsidP="00E442E9">
            <w:pPr>
              <w:rPr>
                <w:rFonts w:ascii="Calibri" w:eastAsia="Times New Roman" w:hAnsi="Calibri" w:cs="Calibri"/>
                <w:b/>
                <w:bCs/>
                <w:color w:val="FFFFFF"/>
                <w:lang w:eastAsia="tr-TR"/>
              </w:rPr>
            </w:pPr>
            <w:r w:rsidRPr="002E12DE">
              <w:rPr>
                <w:rFonts w:ascii="Calibri" w:eastAsia="Times New Roman" w:hAnsi="Calibri" w:cs="Calibri"/>
                <w:b/>
                <w:bCs/>
                <w:color w:val="FFFFFF"/>
                <w:lang w:eastAsia="tr-TR"/>
              </w:rPr>
              <w:t>Performans Göstergesi</w:t>
            </w:r>
          </w:p>
        </w:tc>
        <w:tc>
          <w:tcPr>
            <w:tcW w:w="4169" w:type="dxa"/>
            <w:tcBorders>
              <w:top w:val="single" w:sz="4" w:space="0" w:color="auto"/>
              <w:left w:val="nil"/>
              <w:bottom w:val="single" w:sz="4" w:space="0" w:color="auto"/>
              <w:right w:val="single" w:sz="4" w:space="0" w:color="auto"/>
            </w:tcBorders>
            <w:shd w:val="clear" w:color="000000" w:fill="262F59"/>
            <w:vAlign w:val="center"/>
            <w:hideMark/>
          </w:tcPr>
          <w:p w:rsidR="00B91523" w:rsidRPr="002E12DE" w:rsidRDefault="00B91523" w:rsidP="00E442E9">
            <w:pPr>
              <w:rPr>
                <w:rFonts w:ascii="Calibri" w:eastAsia="Times New Roman" w:hAnsi="Calibri" w:cs="Calibri"/>
                <w:b/>
                <w:bCs/>
                <w:color w:val="FFFFFF"/>
                <w:lang w:eastAsia="tr-TR"/>
              </w:rPr>
            </w:pPr>
            <w:r>
              <w:rPr>
                <w:rFonts w:ascii="Calibri" w:eastAsia="Times New Roman" w:hAnsi="Calibri" w:cs="Calibri"/>
                <w:b/>
                <w:bCs/>
                <w:color w:val="FFFFFF"/>
                <w:lang w:eastAsia="tr-TR"/>
              </w:rPr>
              <w:t>2024</w:t>
            </w:r>
            <w:r w:rsidRPr="002E12DE">
              <w:rPr>
                <w:rFonts w:ascii="Calibri" w:eastAsia="Times New Roman" w:hAnsi="Calibri" w:cs="Calibri"/>
                <w:b/>
                <w:bCs/>
                <w:color w:val="FFFFFF"/>
                <w:lang w:eastAsia="tr-TR"/>
              </w:rPr>
              <w:t xml:space="preserve"> Yıl Sonu Değeri</w:t>
            </w:r>
          </w:p>
        </w:tc>
      </w:tr>
      <w:tr w:rsidR="00B91523" w:rsidRPr="002E12DE" w:rsidTr="00E442E9">
        <w:trPr>
          <w:trHeight w:val="975"/>
        </w:trPr>
        <w:tc>
          <w:tcPr>
            <w:tcW w:w="938" w:type="dxa"/>
            <w:tcBorders>
              <w:top w:val="nil"/>
              <w:left w:val="single" w:sz="4" w:space="0" w:color="auto"/>
              <w:bottom w:val="single" w:sz="4" w:space="0" w:color="auto"/>
              <w:right w:val="single" w:sz="4" w:space="0" w:color="auto"/>
            </w:tcBorders>
            <w:shd w:val="clear" w:color="000000" w:fill="12A7CD"/>
            <w:vAlign w:val="center"/>
            <w:hideMark/>
          </w:tcPr>
          <w:p w:rsidR="00B91523" w:rsidRDefault="00B91523" w:rsidP="00E442E9">
            <w:pPr>
              <w:rPr>
                <w:rFonts w:ascii="Calibri" w:hAnsi="Calibri" w:cs="Calibri"/>
                <w:color w:val="000000"/>
              </w:rPr>
            </w:pPr>
            <w:r>
              <w:rPr>
                <w:rFonts w:ascii="Calibri" w:hAnsi="Calibri" w:cs="Calibri"/>
                <w:color w:val="000000"/>
              </w:rPr>
              <w:t xml:space="preserve"> PG2.5.1</w:t>
            </w:r>
          </w:p>
        </w:tc>
        <w:tc>
          <w:tcPr>
            <w:tcW w:w="4102" w:type="dxa"/>
            <w:tcBorders>
              <w:top w:val="nil"/>
              <w:left w:val="nil"/>
              <w:bottom w:val="single" w:sz="4" w:space="0" w:color="auto"/>
              <w:right w:val="single" w:sz="4" w:space="0" w:color="auto"/>
            </w:tcBorders>
            <w:shd w:val="clear" w:color="000000" w:fill="FFFFFF"/>
            <w:vAlign w:val="center"/>
          </w:tcPr>
          <w:p w:rsidR="00B91523" w:rsidRDefault="00B91523" w:rsidP="00E442E9">
            <w:pPr>
              <w:jc w:val="both"/>
              <w:rPr>
                <w:rFonts w:ascii="Calibri" w:hAnsi="Calibri" w:cs="Calibri"/>
                <w:color w:val="000000"/>
              </w:rPr>
            </w:pPr>
            <w:r>
              <w:rPr>
                <w:rFonts w:ascii="Calibri" w:hAnsi="Calibri" w:cs="Calibri"/>
                <w:color w:val="000000"/>
              </w:rPr>
              <w:t xml:space="preserve">Uzaktan eğitim yoluyla açılması planlanan program sayısı </w:t>
            </w:r>
          </w:p>
        </w:tc>
        <w:tc>
          <w:tcPr>
            <w:tcW w:w="4169" w:type="dxa"/>
            <w:tcBorders>
              <w:top w:val="nil"/>
              <w:left w:val="single" w:sz="4" w:space="0" w:color="auto"/>
              <w:bottom w:val="single" w:sz="4" w:space="0" w:color="auto"/>
              <w:right w:val="single" w:sz="4" w:space="0" w:color="auto"/>
            </w:tcBorders>
            <w:shd w:val="clear" w:color="000000" w:fill="FFFFFF"/>
            <w:noWrap/>
            <w:vAlign w:val="center"/>
          </w:tcPr>
          <w:p w:rsidR="00B91523" w:rsidRDefault="00B91523" w:rsidP="00E442E9">
            <w:pPr>
              <w:jc w:val="center"/>
              <w:rPr>
                <w:rFonts w:ascii="Arial" w:hAnsi="Arial" w:cs="Arial"/>
                <w:color w:val="000000"/>
                <w:sz w:val="24"/>
                <w:szCs w:val="24"/>
              </w:rPr>
            </w:pPr>
            <w:r>
              <w:rPr>
                <w:rFonts w:ascii="Arial" w:hAnsi="Arial" w:cs="Arial"/>
                <w:color w:val="000000"/>
              </w:rPr>
              <w:t>0</w:t>
            </w:r>
          </w:p>
        </w:tc>
      </w:tr>
      <w:tr w:rsidR="00B91523" w:rsidRPr="002E12DE" w:rsidTr="00E442E9">
        <w:trPr>
          <w:trHeight w:val="990"/>
        </w:trPr>
        <w:tc>
          <w:tcPr>
            <w:tcW w:w="938" w:type="dxa"/>
            <w:tcBorders>
              <w:top w:val="nil"/>
              <w:left w:val="single" w:sz="4" w:space="0" w:color="auto"/>
              <w:bottom w:val="single" w:sz="4" w:space="0" w:color="auto"/>
              <w:right w:val="single" w:sz="4" w:space="0" w:color="auto"/>
            </w:tcBorders>
            <w:shd w:val="clear" w:color="000000" w:fill="12A7CD"/>
            <w:vAlign w:val="center"/>
            <w:hideMark/>
          </w:tcPr>
          <w:p w:rsidR="00B91523" w:rsidRDefault="00B91523" w:rsidP="00E442E9">
            <w:pPr>
              <w:rPr>
                <w:rFonts w:ascii="Calibri" w:hAnsi="Calibri" w:cs="Calibri"/>
                <w:color w:val="000000"/>
              </w:rPr>
            </w:pPr>
            <w:r>
              <w:rPr>
                <w:rFonts w:ascii="Calibri" w:hAnsi="Calibri" w:cs="Calibri"/>
                <w:color w:val="000000"/>
              </w:rPr>
              <w:lastRenderedPageBreak/>
              <w:t>  PG2.5.2</w:t>
            </w:r>
          </w:p>
        </w:tc>
        <w:tc>
          <w:tcPr>
            <w:tcW w:w="4102" w:type="dxa"/>
            <w:tcBorders>
              <w:top w:val="nil"/>
              <w:left w:val="nil"/>
              <w:bottom w:val="single" w:sz="4" w:space="0" w:color="auto"/>
              <w:right w:val="single" w:sz="4" w:space="0" w:color="auto"/>
            </w:tcBorders>
            <w:shd w:val="clear" w:color="000000" w:fill="FFFFFF"/>
            <w:vAlign w:val="center"/>
          </w:tcPr>
          <w:p w:rsidR="00B91523" w:rsidRDefault="00B91523" w:rsidP="00E442E9">
            <w:pPr>
              <w:jc w:val="both"/>
              <w:rPr>
                <w:rFonts w:ascii="Calibri" w:hAnsi="Calibri" w:cs="Calibri"/>
                <w:color w:val="000000"/>
              </w:rPr>
            </w:pPr>
            <w:r>
              <w:rPr>
                <w:rFonts w:ascii="Calibri" w:hAnsi="Calibri" w:cs="Calibri"/>
                <w:color w:val="000000"/>
              </w:rPr>
              <w:t xml:space="preserve"> Uzaktan eğitim yoluyla açılması planlanan sertifika programı sayısı </w:t>
            </w:r>
          </w:p>
        </w:tc>
        <w:tc>
          <w:tcPr>
            <w:tcW w:w="4169" w:type="dxa"/>
            <w:tcBorders>
              <w:top w:val="nil"/>
              <w:left w:val="single" w:sz="4" w:space="0" w:color="auto"/>
              <w:bottom w:val="single" w:sz="4" w:space="0" w:color="auto"/>
              <w:right w:val="single" w:sz="4" w:space="0" w:color="auto"/>
            </w:tcBorders>
            <w:shd w:val="clear" w:color="000000" w:fill="FFFFFF"/>
            <w:noWrap/>
            <w:vAlign w:val="center"/>
          </w:tcPr>
          <w:p w:rsidR="00B91523" w:rsidRDefault="00613BFF" w:rsidP="00E442E9">
            <w:pPr>
              <w:jc w:val="center"/>
              <w:rPr>
                <w:rFonts w:ascii="Arial" w:hAnsi="Arial" w:cs="Arial"/>
                <w:color w:val="000000"/>
                <w:sz w:val="24"/>
                <w:szCs w:val="24"/>
              </w:rPr>
            </w:pPr>
            <w:r>
              <w:rPr>
                <w:rFonts w:ascii="Arial" w:hAnsi="Arial" w:cs="Arial"/>
                <w:color w:val="000000"/>
              </w:rPr>
              <w:t>3</w:t>
            </w:r>
          </w:p>
        </w:tc>
      </w:tr>
    </w:tbl>
    <w:p w:rsidR="0084728C" w:rsidRPr="00151C4D" w:rsidRDefault="0084728C" w:rsidP="00151C4D">
      <w:pPr>
        <w:pStyle w:val="Stil1"/>
        <w:rPr>
          <w:rFonts w:asciiTheme="minorHAnsi" w:hAnsiTheme="minorHAnsi" w:cs="Times New Roman"/>
        </w:rPr>
      </w:pPr>
      <w:bookmarkStart w:id="57" w:name="_Toc153118734"/>
      <w:bookmarkStart w:id="58" w:name="_Toc153376776"/>
      <w:bookmarkStart w:id="59" w:name="_Toc187412220"/>
      <w:r w:rsidRPr="00151C4D">
        <w:rPr>
          <w:rFonts w:asciiTheme="minorHAnsi" w:hAnsiTheme="minorHAnsi" w:cs="Times New Roman"/>
        </w:rPr>
        <w:t>KURUMSAL KABİLİYET VE KAPASİTENİN DEĞERLENDİRİLMESİ</w:t>
      </w:r>
      <w:bookmarkEnd w:id="59"/>
    </w:p>
    <w:p w:rsidR="0084728C" w:rsidRPr="000C0E61" w:rsidRDefault="0084728C" w:rsidP="0084728C">
      <w:pPr>
        <w:pStyle w:val="Stil2"/>
        <w:rPr>
          <w:rFonts w:asciiTheme="minorHAnsi" w:hAnsiTheme="minorHAnsi" w:cs="Times New Roman"/>
        </w:rPr>
      </w:pPr>
      <w:bookmarkStart w:id="60" w:name="_Toc187412221"/>
      <w:r w:rsidRPr="000C0E61">
        <w:rPr>
          <w:rFonts w:asciiTheme="minorHAnsi" w:hAnsiTheme="minorHAnsi" w:cs="Times New Roman"/>
        </w:rPr>
        <w:t>A. Üstünlükler</w:t>
      </w:r>
      <w:bookmarkEnd w:id="60"/>
    </w:p>
    <w:p w:rsidR="0084728C" w:rsidRPr="00BB6A7F"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Açık kaynak kodlu öğrenme sisteminin kullanılıyor olması</w:t>
      </w:r>
    </w:p>
    <w:p w:rsidR="0084728C" w:rsidRPr="00BB6A7F"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 xml:space="preserve">Ders video ve kaynaklarının farklı cihazlardan erişilebilir olması </w:t>
      </w:r>
    </w:p>
    <w:p w:rsidR="0084728C" w:rsidRPr="00BB6A7F"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Öğrencilerin derslere senkron olarak katılabilmeleri</w:t>
      </w:r>
    </w:p>
    <w:p w:rsidR="0084728C" w:rsidRPr="00BB6A7F"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Öğrencilerin ders kayıtlarını daha sonra izleyebilmesi</w:t>
      </w:r>
    </w:p>
    <w:p w:rsidR="0084728C"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Öğrenci ve öğretim elemanlarına uzaktan bağlantıyla destek sağlanması</w:t>
      </w:r>
    </w:p>
    <w:p w:rsidR="0084728C" w:rsidRPr="00B91523" w:rsidRDefault="0084728C" w:rsidP="0084728C">
      <w:pPr>
        <w:pStyle w:val="ListeParagraf"/>
        <w:numPr>
          <w:ilvl w:val="0"/>
          <w:numId w:val="20"/>
        </w:numPr>
        <w:shd w:val="clear" w:color="auto" w:fill="FFFFFF"/>
        <w:tabs>
          <w:tab w:val="left" w:pos="0"/>
          <w:tab w:val="left" w:pos="709"/>
        </w:tabs>
        <w:rPr>
          <w:rFonts w:ascii="Times New Roman" w:hAnsi="Times New Roman"/>
          <w:iCs/>
          <w:color w:val="000000"/>
          <w:sz w:val="24"/>
          <w:szCs w:val="24"/>
        </w:rPr>
      </w:pPr>
      <w:r w:rsidRPr="00BB6A7F">
        <w:rPr>
          <w:rFonts w:ascii="Times New Roman" w:hAnsi="Times New Roman"/>
          <w:iCs/>
          <w:color w:val="000000"/>
          <w:sz w:val="24"/>
          <w:szCs w:val="24"/>
        </w:rPr>
        <w:t>Depremler nedeniyle elektrik ve internet kesintisi olsa dahi sanal sunucu kullanan Google Meet ile dersler ve etkinlikler aksamaması, ders ve etkinliklerin sorunsuz şekilde UZEM sistemine (Moodle) kayıtların sorunsuz aktarılabilmesi</w:t>
      </w:r>
    </w:p>
    <w:p w:rsidR="0084728C" w:rsidRPr="000C0E61" w:rsidRDefault="0084728C" w:rsidP="0084728C">
      <w:pPr>
        <w:rPr>
          <w:rFonts w:cs="Times New Roman"/>
          <w:i/>
          <w:color w:val="808080"/>
        </w:rPr>
      </w:pPr>
    </w:p>
    <w:p w:rsidR="0084728C" w:rsidRPr="006B0EEA" w:rsidRDefault="0084728C" w:rsidP="0084728C">
      <w:pPr>
        <w:pStyle w:val="Stil2"/>
        <w:numPr>
          <w:ilvl w:val="0"/>
          <w:numId w:val="2"/>
        </w:numPr>
        <w:rPr>
          <w:rFonts w:asciiTheme="minorHAnsi" w:hAnsiTheme="minorHAnsi" w:cs="Times New Roman"/>
          <w:color w:val="auto"/>
        </w:rPr>
      </w:pPr>
      <w:bookmarkStart w:id="61" w:name="_Toc187412222"/>
      <w:r w:rsidRPr="006B0EEA">
        <w:rPr>
          <w:rFonts w:asciiTheme="minorHAnsi" w:hAnsiTheme="minorHAnsi" w:cs="Times New Roman"/>
          <w:color w:val="auto"/>
        </w:rPr>
        <w:t>Zayıflıklar</w:t>
      </w:r>
      <w:bookmarkEnd w:id="61"/>
    </w:p>
    <w:p w:rsidR="0084728C" w:rsidRPr="006B0EEA" w:rsidRDefault="00A569AF" w:rsidP="00681DB8">
      <w:pPr>
        <w:pStyle w:val="ListeParagraf"/>
        <w:numPr>
          <w:ilvl w:val="0"/>
          <w:numId w:val="20"/>
        </w:numPr>
        <w:shd w:val="clear" w:color="auto" w:fill="FFFFFF"/>
        <w:tabs>
          <w:tab w:val="left" w:pos="0"/>
          <w:tab w:val="left" w:pos="709"/>
        </w:tabs>
        <w:rPr>
          <w:rFonts w:ascii="Times New Roman" w:hAnsi="Times New Roman"/>
          <w:iCs/>
          <w:sz w:val="24"/>
          <w:szCs w:val="24"/>
        </w:rPr>
      </w:pPr>
      <w:r w:rsidRPr="006B0EEA">
        <w:rPr>
          <w:rFonts w:ascii="Times New Roman" w:hAnsi="Times New Roman"/>
          <w:iCs/>
          <w:sz w:val="24"/>
          <w:szCs w:val="24"/>
        </w:rPr>
        <w:t>OBS ile UZEM</w:t>
      </w:r>
      <w:r w:rsidR="0084728C" w:rsidRPr="006B0EEA">
        <w:rPr>
          <w:rFonts w:ascii="Times New Roman" w:hAnsi="Times New Roman"/>
          <w:iCs/>
          <w:sz w:val="24"/>
          <w:szCs w:val="24"/>
        </w:rPr>
        <w:t xml:space="preserve"> sistemi arasındaki senkronizasyonun olmaması</w:t>
      </w:r>
    </w:p>
    <w:p w:rsidR="0084728C" w:rsidRPr="006B0EEA" w:rsidRDefault="0084728C" w:rsidP="00681DB8">
      <w:pPr>
        <w:pStyle w:val="ListeParagraf"/>
        <w:numPr>
          <w:ilvl w:val="0"/>
          <w:numId w:val="20"/>
        </w:numPr>
        <w:shd w:val="clear" w:color="auto" w:fill="FFFFFF"/>
        <w:tabs>
          <w:tab w:val="left" w:pos="0"/>
          <w:tab w:val="left" w:pos="709"/>
        </w:tabs>
        <w:rPr>
          <w:rFonts w:ascii="Times New Roman" w:hAnsi="Times New Roman"/>
          <w:iCs/>
          <w:sz w:val="24"/>
          <w:szCs w:val="24"/>
        </w:rPr>
      </w:pPr>
      <w:r w:rsidRPr="006B0EEA">
        <w:rPr>
          <w:rFonts w:ascii="Times New Roman" w:hAnsi="Times New Roman"/>
          <w:iCs/>
          <w:sz w:val="24"/>
          <w:szCs w:val="24"/>
        </w:rPr>
        <w:t>Sistem kullanıcılarının teknoloji okuryazarlık düzeylerinin yeterli düzeyde olmaması</w:t>
      </w:r>
    </w:p>
    <w:p w:rsidR="0084728C" w:rsidRPr="006B0EEA" w:rsidRDefault="00A569AF" w:rsidP="00681DB8">
      <w:pPr>
        <w:pStyle w:val="ListeParagraf"/>
        <w:numPr>
          <w:ilvl w:val="0"/>
          <w:numId w:val="20"/>
        </w:numPr>
        <w:shd w:val="clear" w:color="auto" w:fill="FFFFFF"/>
        <w:tabs>
          <w:tab w:val="left" w:pos="0"/>
          <w:tab w:val="left" w:pos="709"/>
        </w:tabs>
        <w:rPr>
          <w:rFonts w:ascii="Times New Roman" w:hAnsi="Times New Roman"/>
          <w:iCs/>
          <w:sz w:val="24"/>
          <w:szCs w:val="24"/>
        </w:rPr>
      </w:pPr>
      <w:r w:rsidRPr="006B0EEA">
        <w:rPr>
          <w:rFonts w:ascii="Times New Roman" w:hAnsi="Times New Roman"/>
          <w:iCs/>
          <w:sz w:val="24"/>
          <w:szCs w:val="24"/>
        </w:rPr>
        <w:t xml:space="preserve">Alt yapı problemleri </w:t>
      </w:r>
      <w:r w:rsidR="0084728C" w:rsidRPr="006B0EEA">
        <w:rPr>
          <w:rFonts w:ascii="Times New Roman" w:hAnsi="Times New Roman"/>
          <w:iCs/>
          <w:sz w:val="24"/>
          <w:szCs w:val="24"/>
        </w:rPr>
        <w:t>nedeniyle sunucuların bulunduğu ünivers</w:t>
      </w:r>
      <w:r w:rsidR="00681DB8" w:rsidRPr="006B0EEA">
        <w:rPr>
          <w:rFonts w:ascii="Times New Roman" w:hAnsi="Times New Roman"/>
          <w:iCs/>
          <w:sz w:val="24"/>
          <w:szCs w:val="24"/>
        </w:rPr>
        <w:t xml:space="preserve">ite kampüsünde yaşanan elektrik </w:t>
      </w:r>
      <w:r w:rsidR="0084728C" w:rsidRPr="006B0EEA">
        <w:rPr>
          <w:rFonts w:ascii="Times New Roman" w:hAnsi="Times New Roman"/>
          <w:iCs/>
          <w:sz w:val="24"/>
          <w:szCs w:val="24"/>
        </w:rPr>
        <w:t>ve internet kesintileriyle birlikte UZEM sistemine erişimin aksaması</w:t>
      </w:r>
    </w:p>
    <w:p w:rsidR="0084728C" w:rsidRPr="000C0E61" w:rsidRDefault="0084728C" w:rsidP="0084728C">
      <w:pPr>
        <w:pStyle w:val="Stil2"/>
        <w:rPr>
          <w:rFonts w:asciiTheme="minorHAnsi" w:hAnsiTheme="minorHAnsi" w:cs="Times New Roman"/>
        </w:rPr>
      </w:pPr>
      <w:bookmarkStart w:id="62" w:name="_Toc187412223"/>
      <w:r w:rsidRPr="000C0E61">
        <w:rPr>
          <w:rFonts w:asciiTheme="minorHAnsi" w:hAnsiTheme="minorHAnsi" w:cs="Times New Roman"/>
        </w:rPr>
        <w:t>C. Değerlendirme</w:t>
      </w:r>
      <w:bookmarkEnd w:id="62"/>
    </w:p>
    <w:p w:rsidR="00681DB8" w:rsidRPr="0062172E" w:rsidRDefault="00681DB8" w:rsidP="00681DB8">
      <w:pPr>
        <w:shd w:val="clear" w:color="auto" w:fill="FFFFFF"/>
        <w:tabs>
          <w:tab w:val="left" w:pos="0"/>
          <w:tab w:val="left" w:pos="709"/>
        </w:tabs>
        <w:spacing w:line="360" w:lineRule="auto"/>
        <w:jc w:val="both"/>
        <w:rPr>
          <w:rFonts w:ascii="Times New Roman" w:hAnsi="Times New Roman"/>
          <w:sz w:val="24"/>
          <w:szCs w:val="24"/>
        </w:rPr>
      </w:pPr>
      <w:r w:rsidRPr="0062172E">
        <w:rPr>
          <w:rFonts w:ascii="Times New Roman" w:hAnsi="Times New Roman"/>
          <w:sz w:val="24"/>
          <w:szCs w:val="24"/>
        </w:rPr>
        <w:t>Açık kaynak kodlu öğrenme sistemini sürekli olarak güncel tutmak ve topluluk katılımını</w:t>
      </w:r>
      <w:r>
        <w:rPr>
          <w:rFonts w:ascii="Times New Roman" w:hAnsi="Times New Roman"/>
          <w:sz w:val="24"/>
          <w:szCs w:val="24"/>
        </w:rPr>
        <w:t xml:space="preserve">n olması </w:t>
      </w:r>
      <w:r w:rsidRPr="00C46272">
        <w:rPr>
          <w:rFonts w:ascii="Times New Roman" w:hAnsi="Times New Roman"/>
          <w:sz w:val="24"/>
          <w:szCs w:val="24"/>
        </w:rPr>
        <w:t>daha güvenli ve verimli bir sistem olmasını sağlamaktadır. Öğrencilerin derslere ve kaynaklara her an her yerden erişim sağlanması da öğrencilerin öğrenme deneyimini arttırmaktadır.</w:t>
      </w:r>
    </w:p>
    <w:p w:rsidR="00681DB8" w:rsidRDefault="00681DB8" w:rsidP="00681DB8">
      <w:pPr>
        <w:shd w:val="clear" w:color="auto" w:fill="FFFFFF"/>
        <w:tabs>
          <w:tab w:val="left" w:pos="0"/>
          <w:tab w:val="left" w:pos="709"/>
        </w:tabs>
        <w:spacing w:line="360" w:lineRule="auto"/>
        <w:jc w:val="both"/>
        <w:rPr>
          <w:rFonts w:ascii="Times New Roman" w:hAnsi="Times New Roman"/>
          <w:sz w:val="24"/>
          <w:szCs w:val="24"/>
        </w:rPr>
      </w:pPr>
      <w:r w:rsidRPr="00C46272">
        <w:rPr>
          <w:rFonts w:ascii="Times New Roman" w:hAnsi="Times New Roman"/>
          <w:sz w:val="24"/>
          <w:szCs w:val="24"/>
        </w:rPr>
        <w:t xml:space="preserve">Öğrenci bilgi sistemi ile öğrenme yönetim sistemi arasındaki senkronizasyonu sağlamak için entegrasyon yazılımları kullanmak veya özel çözümler geliştirmek gerekmektedir. Bu yöndeki çalışmalarımız devam etmektedir. Benzer şekilde </w:t>
      </w:r>
      <w:r>
        <w:rPr>
          <w:rFonts w:ascii="Times New Roman" w:hAnsi="Times New Roman"/>
          <w:sz w:val="24"/>
          <w:szCs w:val="24"/>
        </w:rPr>
        <w:t>ö</w:t>
      </w:r>
      <w:r w:rsidRPr="006E1DCC">
        <w:rPr>
          <w:rFonts w:ascii="Times New Roman" w:hAnsi="Times New Roman"/>
          <w:sz w:val="24"/>
          <w:szCs w:val="24"/>
        </w:rPr>
        <w:t>ğrencilere ve tüm personeli düzenli olarak UZEM sisteminin kullanımı için eğitim</w:t>
      </w:r>
      <w:r>
        <w:rPr>
          <w:rFonts w:ascii="Times New Roman" w:hAnsi="Times New Roman"/>
          <w:sz w:val="24"/>
          <w:szCs w:val="24"/>
        </w:rPr>
        <w:t xml:space="preserve"> </w:t>
      </w:r>
      <w:r w:rsidRPr="00C46272">
        <w:rPr>
          <w:rFonts w:ascii="Times New Roman" w:hAnsi="Times New Roman"/>
          <w:sz w:val="24"/>
          <w:szCs w:val="24"/>
        </w:rPr>
        <w:t>çalışmalarımız devam etmektedir</w:t>
      </w:r>
      <w:r>
        <w:rPr>
          <w:rFonts w:ascii="Times New Roman" w:hAnsi="Times New Roman"/>
          <w:sz w:val="24"/>
          <w:szCs w:val="24"/>
        </w:rPr>
        <w:t xml:space="preserve">. </w:t>
      </w:r>
    </w:p>
    <w:p w:rsidR="00681DB8" w:rsidRPr="00681DB8" w:rsidRDefault="00681DB8" w:rsidP="00681DB8">
      <w:pPr>
        <w:shd w:val="clear" w:color="auto" w:fill="FFFFFF"/>
        <w:tabs>
          <w:tab w:val="left" w:pos="0"/>
          <w:tab w:val="left" w:pos="709"/>
        </w:tabs>
        <w:spacing w:line="360" w:lineRule="auto"/>
        <w:jc w:val="both"/>
        <w:rPr>
          <w:rFonts w:ascii="Times New Roman" w:hAnsi="Times New Roman"/>
          <w:sz w:val="24"/>
          <w:szCs w:val="24"/>
        </w:rPr>
      </w:pPr>
      <w:r w:rsidRPr="00681DB8">
        <w:rPr>
          <w:rFonts w:ascii="Times New Roman" w:hAnsi="Times New Roman"/>
          <w:sz w:val="24"/>
          <w:szCs w:val="24"/>
        </w:rPr>
        <w:t>Depremler nedeniyle sunucularda hata alınması durumunda eğitim öğretim faaliyetlerinin aksamaması için sisteme Google Meet yazılımı eklenmiş sanal sunucu üzerinden faaliyetlerin devam etmesine olanak sağlanmıştır.</w:t>
      </w:r>
    </w:p>
    <w:p w:rsidR="0084728C" w:rsidRDefault="0084728C" w:rsidP="0084728C">
      <w:pPr>
        <w:rPr>
          <w:rFonts w:cs="Times New Roman"/>
        </w:rPr>
      </w:pPr>
    </w:p>
    <w:p w:rsidR="0084728C" w:rsidRPr="000C0E61" w:rsidRDefault="0084728C" w:rsidP="0084728C">
      <w:pPr>
        <w:pStyle w:val="Stil1"/>
        <w:rPr>
          <w:rFonts w:asciiTheme="minorHAnsi" w:hAnsiTheme="minorHAnsi" w:cs="Times New Roman"/>
          <w:color w:val="auto"/>
        </w:rPr>
      </w:pPr>
      <w:bookmarkStart w:id="63" w:name="_Toc187412224"/>
      <w:r w:rsidRPr="000C0E61">
        <w:rPr>
          <w:rFonts w:asciiTheme="minorHAnsi" w:hAnsiTheme="minorHAnsi" w:cs="Times New Roman"/>
        </w:rPr>
        <w:t>ÖNERİ VE TEDBİRLER</w:t>
      </w:r>
      <w:bookmarkEnd w:id="63"/>
    </w:p>
    <w:p w:rsidR="0084728C" w:rsidRPr="000C0E61" w:rsidRDefault="0084728C" w:rsidP="0084728C">
      <w:pPr>
        <w:rPr>
          <w:rFonts w:cs="Times New Roman"/>
          <w:i/>
          <w:color w:val="808080"/>
        </w:rPr>
      </w:pPr>
    </w:p>
    <w:p w:rsidR="0084728C" w:rsidRPr="000C0E61" w:rsidRDefault="0084728C" w:rsidP="0084728C">
      <w:pPr>
        <w:rPr>
          <w:rFonts w:cs="Times New Roman"/>
          <w:i/>
          <w:color w:val="808080"/>
        </w:rPr>
      </w:pPr>
    </w:p>
    <w:p w:rsidR="00681DB8" w:rsidRPr="006B0EEA" w:rsidRDefault="00681DB8" w:rsidP="00681DB8">
      <w:pPr>
        <w:shd w:val="clear" w:color="auto" w:fill="FFFFFF"/>
        <w:tabs>
          <w:tab w:val="left" w:pos="0"/>
          <w:tab w:val="left" w:pos="709"/>
        </w:tabs>
        <w:spacing w:line="360" w:lineRule="auto"/>
        <w:jc w:val="both"/>
        <w:rPr>
          <w:rFonts w:ascii="Times New Roman" w:hAnsi="Times New Roman"/>
          <w:sz w:val="24"/>
          <w:szCs w:val="24"/>
        </w:rPr>
      </w:pPr>
      <w:r w:rsidRPr="006B0EEA">
        <w:rPr>
          <w:rFonts w:ascii="Times New Roman" w:hAnsi="Times New Roman"/>
          <w:sz w:val="24"/>
          <w:szCs w:val="24"/>
        </w:rPr>
        <w:t>Nitelikli teknik personelin istihdamının sağlanması ve istihdam edilen personelin uzun vadede kalıcılığı sağlanarak eğitilmesi önerilmektedir.</w:t>
      </w:r>
    </w:p>
    <w:bookmarkEnd w:id="6"/>
    <w:bookmarkEnd w:id="57"/>
    <w:bookmarkEnd w:id="58"/>
    <w:p w:rsidR="00681DB8" w:rsidRPr="006B0EEA" w:rsidRDefault="006B0EEA" w:rsidP="00681DB8">
      <w:pPr>
        <w:shd w:val="clear" w:color="auto" w:fill="FFFFFF"/>
        <w:tabs>
          <w:tab w:val="left" w:pos="0"/>
          <w:tab w:val="left" w:pos="709"/>
        </w:tabs>
        <w:spacing w:line="360" w:lineRule="auto"/>
        <w:jc w:val="both"/>
        <w:rPr>
          <w:rFonts w:ascii="Times New Roman" w:hAnsi="Times New Roman"/>
          <w:sz w:val="24"/>
          <w:szCs w:val="24"/>
        </w:rPr>
      </w:pPr>
      <w:r w:rsidRPr="006B0EEA">
        <w:rPr>
          <w:rFonts w:ascii="Times New Roman" w:hAnsi="Times New Roman"/>
          <w:sz w:val="24"/>
          <w:szCs w:val="24"/>
        </w:rPr>
        <w:t>Veri kaybı yaşanmaması açısından BİDB tarafından yedekleme işlemlerinin düzenli olarak yapılması sağlanmalıdır.</w:t>
      </w:r>
    </w:p>
    <w:sectPr w:rsidR="00681DB8" w:rsidRPr="006B0EEA" w:rsidSect="00185DE4">
      <w:headerReference w:type="default" r:id="rId13"/>
      <w:footerReference w:type="default" r:id="rId14"/>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B89" w:rsidRDefault="009A6B89" w:rsidP="00F53A88">
      <w:r>
        <w:separator/>
      </w:r>
    </w:p>
  </w:endnote>
  <w:endnote w:type="continuationSeparator" w:id="1">
    <w:p w:rsidR="009A6B89" w:rsidRDefault="009A6B89" w:rsidP="00F53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1384970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151C4D" w:rsidRPr="001D153B" w:rsidRDefault="00151C4D" w:rsidP="001D153B">
            <w:pPr>
              <w:pStyle w:val="Altbilgi"/>
              <w:jc w:val="center"/>
              <w:rPr>
                <w:rFonts w:ascii="Arial" w:hAnsi="Arial" w:cs="Arial"/>
                <w:sz w:val="16"/>
                <w:szCs w:val="16"/>
              </w:rPr>
            </w:pP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D36ACD">
              <w:rPr>
                <w:rFonts w:ascii="Arial" w:hAnsi="Arial" w:cs="Arial"/>
                <w:noProof/>
                <w:sz w:val="16"/>
                <w:szCs w:val="16"/>
              </w:rPr>
              <w:t>4</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D36ACD">
              <w:rPr>
                <w:rFonts w:ascii="Arial" w:hAnsi="Arial" w:cs="Arial"/>
                <w:noProof/>
                <w:sz w:val="16"/>
                <w:szCs w:val="16"/>
              </w:rPr>
              <w:t>14</w:t>
            </w:r>
            <w:r w:rsidRPr="001D153B">
              <w:rPr>
                <w:rFonts w:ascii="Arial" w:hAnsi="Arial" w:cs="Arial"/>
                <w:sz w:val="16"/>
                <w:szCs w:val="16"/>
              </w:rPr>
              <w:fldChar w:fldCharType="end"/>
            </w:r>
          </w:p>
        </w:sdtContent>
      </w:sdt>
    </w:sdtContent>
  </w:sdt>
  <w:p w:rsidR="00151C4D" w:rsidRDefault="00151C4D">
    <w:pPr>
      <w:pStyle w:val="Altbilgi"/>
    </w:pPr>
    <w:r>
      <w:rPr>
        <w:noProof/>
        <w:lang w:eastAsia="tr-TR"/>
      </w:rPr>
      <w:pict>
        <v:rect id="Rectangle 3" o:spid="_x0000_s4097" style="position:absolute;margin-left:-70.8pt;margin-top:743.45pt;width:595.3pt;height:28.3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B89" w:rsidRDefault="009A6B89" w:rsidP="00F53A88">
      <w:r>
        <w:separator/>
      </w:r>
    </w:p>
  </w:footnote>
  <w:footnote w:type="continuationSeparator" w:id="1">
    <w:p w:rsidR="009A6B89" w:rsidRDefault="009A6B89" w:rsidP="00F53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4D" w:rsidRDefault="00151C4D">
    <w:pPr>
      <w:pStyle w:val="stbilgi"/>
    </w:pPr>
    <w:r>
      <w:rPr>
        <w:noProof/>
        <w:lang w:eastAsia="tr-TR"/>
      </w:rPr>
      <w:drawing>
        <wp:anchor distT="0" distB="0" distL="114300" distR="114300" simplePos="0" relativeHeight="251660288" behindDoc="0" locked="0" layoutInCell="1" allowOverlap="1">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1208394236"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1511146621"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w:pict>
        <v:rect id="Rectangle 1" o:spid="_x0000_s4098" style="position:absolute;margin-left:-70.85pt;margin-top:-35.4pt;width:595.3pt;height:56.7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336"/>
    <w:multiLevelType w:val="hybridMultilevel"/>
    <w:tmpl w:val="62C8E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0D639B"/>
    <w:multiLevelType w:val="hybridMultilevel"/>
    <w:tmpl w:val="00980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4C3704"/>
    <w:multiLevelType w:val="hybridMultilevel"/>
    <w:tmpl w:val="95C8B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2AFC3C54"/>
    <w:multiLevelType w:val="hybridMultilevel"/>
    <w:tmpl w:val="55783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BBB6FD9"/>
    <w:multiLevelType w:val="hybridMultilevel"/>
    <w:tmpl w:val="DBD6569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0CA7009"/>
    <w:multiLevelType w:val="hybridMultilevel"/>
    <w:tmpl w:val="C8E2F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462435"/>
    <w:multiLevelType w:val="hybridMultilevel"/>
    <w:tmpl w:val="65CCBC36"/>
    <w:lvl w:ilvl="0" w:tplc="041F0001">
      <w:start w:val="1"/>
      <w:numFmt w:val="bullet"/>
      <w:lvlText w:val=""/>
      <w:lvlJc w:val="left"/>
      <w:pPr>
        <w:ind w:left="1211"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nsid w:val="38E034EE"/>
    <w:multiLevelType w:val="hybridMultilevel"/>
    <w:tmpl w:val="9D707B3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516A05A0"/>
    <w:multiLevelType w:val="hybridMultilevel"/>
    <w:tmpl w:val="FF449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18A6067"/>
    <w:multiLevelType w:val="hybridMultilevel"/>
    <w:tmpl w:val="1F5C5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3371C1F"/>
    <w:multiLevelType w:val="hybridMultilevel"/>
    <w:tmpl w:val="2850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895E4C"/>
    <w:multiLevelType w:val="hybridMultilevel"/>
    <w:tmpl w:val="AEB04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7A1714C"/>
    <w:multiLevelType w:val="hybridMultilevel"/>
    <w:tmpl w:val="90B2A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1A70E89"/>
    <w:multiLevelType w:val="hybridMultilevel"/>
    <w:tmpl w:val="8F008C58"/>
    <w:lvl w:ilvl="0" w:tplc="041F0001">
      <w:start w:val="1"/>
      <w:numFmt w:val="bullet"/>
      <w:lvlText w:val=""/>
      <w:lvlJc w:val="left"/>
      <w:pPr>
        <w:ind w:left="1344" w:hanging="360"/>
      </w:pPr>
      <w:rPr>
        <w:rFonts w:ascii="Symbol" w:hAnsi="Symbol"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15">
    <w:nsid w:val="62C57D9D"/>
    <w:multiLevelType w:val="hybridMultilevel"/>
    <w:tmpl w:val="AA505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4F01F4"/>
    <w:multiLevelType w:val="hybridMultilevel"/>
    <w:tmpl w:val="4B906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77A134D"/>
    <w:multiLevelType w:val="hybridMultilevel"/>
    <w:tmpl w:val="6A7A5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8322570"/>
    <w:multiLevelType w:val="hybridMultilevel"/>
    <w:tmpl w:val="26DE9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nsid w:val="737D60C6"/>
    <w:multiLevelType w:val="hybridMultilevel"/>
    <w:tmpl w:val="69E87A98"/>
    <w:lvl w:ilvl="0" w:tplc="976EE6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7B4B5199"/>
    <w:multiLevelType w:val="hybridMultilevel"/>
    <w:tmpl w:val="4B80CD20"/>
    <w:lvl w:ilvl="0" w:tplc="041F0001">
      <w:start w:val="1"/>
      <w:numFmt w:val="bullet"/>
      <w:lvlText w:val=""/>
      <w:lvlJc w:val="left"/>
      <w:pPr>
        <w:ind w:left="927" w:hanging="360"/>
      </w:pPr>
      <w:rPr>
        <w:rFonts w:ascii="Symbol" w:hAnsi="Symbol"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3"/>
  </w:num>
  <w:num w:numId="2">
    <w:abstractNumId w:val="19"/>
  </w:num>
  <w:num w:numId="3">
    <w:abstractNumId w:val="17"/>
  </w:num>
  <w:num w:numId="4">
    <w:abstractNumId w:val="18"/>
  </w:num>
  <w:num w:numId="5">
    <w:abstractNumId w:val="13"/>
  </w:num>
  <w:num w:numId="6">
    <w:abstractNumId w:val="1"/>
  </w:num>
  <w:num w:numId="7">
    <w:abstractNumId w:val="12"/>
  </w:num>
  <w:num w:numId="8">
    <w:abstractNumId w:val="2"/>
  </w:num>
  <w:num w:numId="9">
    <w:abstractNumId w:val="0"/>
  </w:num>
  <w:num w:numId="10">
    <w:abstractNumId w:val="9"/>
  </w:num>
  <w:num w:numId="11">
    <w:abstractNumId w:val="11"/>
  </w:num>
  <w:num w:numId="12">
    <w:abstractNumId w:val="10"/>
  </w:num>
  <w:num w:numId="13">
    <w:abstractNumId w:val="5"/>
  </w:num>
  <w:num w:numId="14">
    <w:abstractNumId w:val="15"/>
  </w:num>
  <w:num w:numId="15">
    <w:abstractNumId w:val="6"/>
  </w:num>
  <w:num w:numId="16">
    <w:abstractNumId w:val="4"/>
  </w:num>
  <w:num w:numId="17">
    <w:abstractNumId w:val="20"/>
  </w:num>
  <w:num w:numId="18">
    <w:abstractNumId w:val="8"/>
  </w:num>
  <w:num w:numId="19">
    <w:abstractNumId w:val="14"/>
  </w:num>
  <w:num w:numId="20">
    <w:abstractNumId w:val="16"/>
  </w:num>
  <w:num w:numId="21">
    <w:abstractNumId w:val="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hdrShapeDefaults>
    <o:shapedefaults v:ext="edit" spidmax="13314">
      <o:colormru v:ext="edit" colors="#263059,#12a7cd"/>
    </o:shapedefaults>
    <o:shapelayout v:ext="edit">
      <o:idmap v:ext="edit" data="4"/>
    </o:shapelayout>
  </w:hdrShapeDefaults>
  <w:footnotePr>
    <w:footnote w:id="0"/>
    <w:footnote w:id="1"/>
  </w:footnotePr>
  <w:endnotePr>
    <w:endnote w:id="0"/>
    <w:endnote w:id="1"/>
  </w:endnotePr>
  <w:compat/>
  <w:rsids>
    <w:rsidRoot w:val="00804DA0"/>
    <w:rsid w:val="00000E0D"/>
    <w:rsid w:val="00000E17"/>
    <w:rsid w:val="0003521F"/>
    <w:rsid w:val="00040E93"/>
    <w:rsid w:val="000432CF"/>
    <w:rsid w:val="00044D3E"/>
    <w:rsid w:val="0004621A"/>
    <w:rsid w:val="0004690E"/>
    <w:rsid w:val="0006244C"/>
    <w:rsid w:val="0006303D"/>
    <w:rsid w:val="00074DFD"/>
    <w:rsid w:val="0007667A"/>
    <w:rsid w:val="000778AD"/>
    <w:rsid w:val="0009092F"/>
    <w:rsid w:val="00090E53"/>
    <w:rsid w:val="000A33DA"/>
    <w:rsid w:val="000B2876"/>
    <w:rsid w:val="000C0BD2"/>
    <w:rsid w:val="000C0E61"/>
    <w:rsid w:val="000C202B"/>
    <w:rsid w:val="000C2062"/>
    <w:rsid w:val="000C3EE4"/>
    <w:rsid w:val="000D29C0"/>
    <w:rsid w:val="000E5AF9"/>
    <w:rsid w:val="001035FA"/>
    <w:rsid w:val="0010416E"/>
    <w:rsid w:val="00110778"/>
    <w:rsid w:val="00117041"/>
    <w:rsid w:val="00124202"/>
    <w:rsid w:val="00150057"/>
    <w:rsid w:val="00151C4D"/>
    <w:rsid w:val="00154ED6"/>
    <w:rsid w:val="0016002E"/>
    <w:rsid w:val="00160C27"/>
    <w:rsid w:val="0016372F"/>
    <w:rsid w:val="001727D6"/>
    <w:rsid w:val="00172EF1"/>
    <w:rsid w:val="00185DE4"/>
    <w:rsid w:val="00186D23"/>
    <w:rsid w:val="00186E5A"/>
    <w:rsid w:val="0019074F"/>
    <w:rsid w:val="001A5CF0"/>
    <w:rsid w:val="001B3373"/>
    <w:rsid w:val="001C0E4F"/>
    <w:rsid w:val="001C1E92"/>
    <w:rsid w:val="001C23F2"/>
    <w:rsid w:val="001C4126"/>
    <w:rsid w:val="001D000E"/>
    <w:rsid w:val="001D153B"/>
    <w:rsid w:val="001E02A1"/>
    <w:rsid w:val="001E2ADA"/>
    <w:rsid w:val="001E4792"/>
    <w:rsid w:val="001E4E63"/>
    <w:rsid w:val="001E7446"/>
    <w:rsid w:val="001F2660"/>
    <w:rsid w:val="001F5486"/>
    <w:rsid w:val="0021219A"/>
    <w:rsid w:val="002216B0"/>
    <w:rsid w:val="002435C5"/>
    <w:rsid w:val="00251996"/>
    <w:rsid w:val="002521FA"/>
    <w:rsid w:val="00253ACE"/>
    <w:rsid w:val="0025519D"/>
    <w:rsid w:val="0026325A"/>
    <w:rsid w:val="00265AA0"/>
    <w:rsid w:val="00271756"/>
    <w:rsid w:val="002725A8"/>
    <w:rsid w:val="00282097"/>
    <w:rsid w:val="002874B9"/>
    <w:rsid w:val="0028776B"/>
    <w:rsid w:val="00287786"/>
    <w:rsid w:val="00291B6E"/>
    <w:rsid w:val="0029270E"/>
    <w:rsid w:val="002943F1"/>
    <w:rsid w:val="002A4A56"/>
    <w:rsid w:val="002A6543"/>
    <w:rsid w:val="002B5FF5"/>
    <w:rsid w:val="002C1A86"/>
    <w:rsid w:val="002C37D3"/>
    <w:rsid w:val="002D1FC2"/>
    <w:rsid w:val="002D65D2"/>
    <w:rsid w:val="002D7EA2"/>
    <w:rsid w:val="002E5FEE"/>
    <w:rsid w:val="002F01B7"/>
    <w:rsid w:val="002F3747"/>
    <w:rsid w:val="002F61F6"/>
    <w:rsid w:val="003021F4"/>
    <w:rsid w:val="003040BC"/>
    <w:rsid w:val="00310F4A"/>
    <w:rsid w:val="0031178C"/>
    <w:rsid w:val="00315FD1"/>
    <w:rsid w:val="00321E8E"/>
    <w:rsid w:val="00322BB0"/>
    <w:rsid w:val="00323BE1"/>
    <w:rsid w:val="00326717"/>
    <w:rsid w:val="003323C1"/>
    <w:rsid w:val="00340A22"/>
    <w:rsid w:val="00346E18"/>
    <w:rsid w:val="003475AC"/>
    <w:rsid w:val="003520A2"/>
    <w:rsid w:val="00352B63"/>
    <w:rsid w:val="003562F7"/>
    <w:rsid w:val="00363191"/>
    <w:rsid w:val="00363A22"/>
    <w:rsid w:val="00376F7D"/>
    <w:rsid w:val="00390CD7"/>
    <w:rsid w:val="003933D8"/>
    <w:rsid w:val="003A5CAE"/>
    <w:rsid w:val="003B2597"/>
    <w:rsid w:val="003B67C0"/>
    <w:rsid w:val="003C7BAC"/>
    <w:rsid w:val="003E032F"/>
    <w:rsid w:val="003E409F"/>
    <w:rsid w:val="003F1B25"/>
    <w:rsid w:val="004027E9"/>
    <w:rsid w:val="00406609"/>
    <w:rsid w:val="00406837"/>
    <w:rsid w:val="00406B3E"/>
    <w:rsid w:val="0043308B"/>
    <w:rsid w:val="0044070E"/>
    <w:rsid w:val="00450275"/>
    <w:rsid w:val="0045151A"/>
    <w:rsid w:val="0045208F"/>
    <w:rsid w:val="00460B90"/>
    <w:rsid w:val="004619DE"/>
    <w:rsid w:val="004622FA"/>
    <w:rsid w:val="0046374F"/>
    <w:rsid w:val="00467A11"/>
    <w:rsid w:val="00473788"/>
    <w:rsid w:val="00475E7F"/>
    <w:rsid w:val="004774CA"/>
    <w:rsid w:val="004775A5"/>
    <w:rsid w:val="004818C9"/>
    <w:rsid w:val="00482797"/>
    <w:rsid w:val="0048598C"/>
    <w:rsid w:val="00486D4C"/>
    <w:rsid w:val="00490BE2"/>
    <w:rsid w:val="004935A0"/>
    <w:rsid w:val="00496B0A"/>
    <w:rsid w:val="004A7773"/>
    <w:rsid w:val="004B52AD"/>
    <w:rsid w:val="004C7468"/>
    <w:rsid w:val="004D2D42"/>
    <w:rsid w:val="004E1301"/>
    <w:rsid w:val="004E1BC4"/>
    <w:rsid w:val="004E2754"/>
    <w:rsid w:val="004F1DEA"/>
    <w:rsid w:val="004F39F2"/>
    <w:rsid w:val="004F3EBF"/>
    <w:rsid w:val="00504FC5"/>
    <w:rsid w:val="00507765"/>
    <w:rsid w:val="00520A9A"/>
    <w:rsid w:val="00522110"/>
    <w:rsid w:val="00522B3D"/>
    <w:rsid w:val="00523E58"/>
    <w:rsid w:val="005241F1"/>
    <w:rsid w:val="00525CE0"/>
    <w:rsid w:val="00526DFD"/>
    <w:rsid w:val="00537FCC"/>
    <w:rsid w:val="00556EAD"/>
    <w:rsid w:val="00562630"/>
    <w:rsid w:val="00573152"/>
    <w:rsid w:val="0058269A"/>
    <w:rsid w:val="005840FF"/>
    <w:rsid w:val="005A07B6"/>
    <w:rsid w:val="005A0820"/>
    <w:rsid w:val="005A2A8E"/>
    <w:rsid w:val="005A5A44"/>
    <w:rsid w:val="005B35EF"/>
    <w:rsid w:val="005C2122"/>
    <w:rsid w:val="005D17ED"/>
    <w:rsid w:val="005D211C"/>
    <w:rsid w:val="005D28D2"/>
    <w:rsid w:val="005E5AE4"/>
    <w:rsid w:val="005E6158"/>
    <w:rsid w:val="005F0B03"/>
    <w:rsid w:val="005F5F0A"/>
    <w:rsid w:val="00613BFF"/>
    <w:rsid w:val="00616B9F"/>
    <w:rsid w:val="00616E3C"/>
    <w:rsid w:val="00620574"/>
    <w:rsid w:val="00621FBA"/>
    <w:rsid w:val="00633AAF"/>
    <w:rsid w:val="00650230"/>
    <w:rsid w:val="006542CC"/>
    <w:rsid w:val="00666753"/>
    <w:rsid w:val="00666B05"/>
    <w:rsid w:val="006719F1"/>
    <w:rsid w:val="00673052"/>
    <w:rsid w:val="0067752D"/>
    <w:rsid w:val="00680F5D"/>
    <w:rsid w:val="00681DB8"/>
    <w:rsid w:val="006939DD"/>
    <w:rsid w:val="006965CA"/>
    <w:rsid w:val="006A581A"/>
    <w:rsid w:val="006B0EEA"/>
    <w:rsid w:val="006B4EE9"/>
    <w:rsid w:val="006C03B1"/>
    <w:rsid w:val="006C5786"/>
    <w:rsid w:val="006D0806"/>
    <w:rsid w:val="006D0F7B"/>
    <w:rsid w:val="006D3AD2"/>
    <w:rsid w:val="006D79D6"/>
    <w:rsid w:val="006E2E47"/>
    <w:rsid w:val="006E5CF6"/>
    <w:rsid w:val="006E70A4"/>
    <w:rsid w:val="006F136E"/>
    <w:rsid w:val="006F2814"/>
    <w:rsid w:val="006F3B61"/>
    <w:rsid w:val="006F7205"/>
    <w:rsid w:val="0070364E"/>
    <w:rsid w:val="0070382A"/>
    <w:rsid w:val="00706C7B"/>
    <w:rsid w:val="0072207D"/>
    <w:rsid w:val="00722DE9"/>
    <w:rsid w:val="00732900"/>
    <w:rsid w:val="00736830"/>
    <w:rsid w:val="007415C8"/>
    <w:rsid w:val="00747E6B"/>
    <w:rsid w:val="00752F47"/>
    <w:rsid w:val="007542A3"/>
    <w:rsid w:val="00754378"/>
    <w:rsid w:val="007653D8"/>
    <w:rsid w:val="00765400"/>
    <w:rsid w:val="00780170"/>
    <w:rsid w:val="007814D3"/>
    <w:rsid w:val="0078612F"/>
    <w:rsid w:val="00787F28"/>
    <w:rsid w:val="007935B9"/>
    <w:rsid w:val="00794617"/>
    <w:rsid w:val="00794D18"/>
    <w:rsid w:val="007A0D9F"/>
    <w:rsid w:val="007A53E1"/>
    <w:rsid w:val="007A778A"/>
    <w:rsid w:val="007B08F8"/>
    <w:rsid w:val="007C6B80"/>
    <w:rsid w:val="007D33BE"/>
    <w:rsid w:val="007F4B6A"/>
    <w:rsid w:val="00804DA0"/>
    <w:rsid w:val="00817B42"/>
    <w:rsid w:val="008213A5"/>
    <w:rsid w:val="0083143B"/>
    <w:rsid w:val="0083230E"/>
    <w:rsid w:val="008334F6"/>
    <w:rsid w:val="0084728C"/>
    <w:rsid w:val="00850758"/>
    <w:rsid w:val="008510CF"/>
    <w:rsid w:val="008527FF"/>
    <w:rsid w:val="008535CF"/>
    <w:rsid w:val="0085393F"/>
    <w:rsid w:val="00861B11"/>
    <w:rsid w:val="0086237C"/>
    <w:rsid w:val="00864B94"/>
    <w:rsid w:val="008656AE"/>
    <w:rsid w:val="008864E4"/>
    <w:rsid w:val="008871C0"/>
    <w:rsid w:val="00896B02"/>
    <w:rsid w:val="008A208F"/>
    <w:rsid w:val="008B05FF"/>
    <w:rsid w:val="008B45A6"/>
    <w:rsid w:val="008B5033"/>
    <w:rsid w:val="008C17CC"/>
    <w:rsid w:val="008C2DF9"/>
    <w:rsid w:val="008C7A4F"/>
    <w:rsid w:val="008C7CF8"/>
    <w:rsid w:val="008D13A5"/>
    <w:rsid w:val="008E02EB"/>
    <w:rsid w:val="008E274E"/>
    <w:rsid w:val="008E698D"/>
    <w:rsid w:val="009073E9"/>
    <w:rsid w:val="00915770"/>
    <w:rsid w:val="00915FD0"/>
    <w:rsid w:val="009371BE"/>
    <w:rsid w:val="00941E08"/>
    <w:rsid w:val="00942707"/>
    <w:rsid w:val="00947A2D"/>
    <w:rsid w:val="0095441E"/>
    <w:rsid w:val="009714FE"/>
    <w:rsid w:val="00972E3A"/>
    <w:rsid w:val="0098332F"/>
    <w:rsid w:val="00991C2E"/>
    <w:rsid w:val="009A6B89"/>
    <w:rsid w:val="009B25A8"/>
    <w:rsid w:val="009D0196"/>
    <w:rsid w:val="009D5E2B"/>
    <w:rsid w:val="009E2E49"/>
    <w:rsid w:val="009E4016"/>
    <w:rsid w:val="009E66D7"/>
    <w:rsid w:val="009F0ABB"/>
    <w:rsid w:val="009F7847"/>
    <w:rsid w:val="00A004F6"/>
    <w:rsid w:val="00A07FA2"/>
    <w:rsid w:val="00A110BD"/>
    <w:rsid w:val="00A1181F"/>
    <w:rsid w:val="00A31B11"/>
    <w:rsid w:val="00A34DC4"/>
    <w:rsid w:val="00A41A51"/>
    <w:rsid w:val="00A52A60"/>
    <w:rsid w:val="00A530C5"/>
    <w:rsid w:val="00A5433F"/>
    <w:rsid w:val="00A54A7E"/>
    <w:rsid w:val="00A569AF"/>
    <w:rsid w:val="00A604EC"/>
    <w:rsid w:val="00A676D3"/>
    <w:rsid w:val="00A83AE9"/>
    <w:rsid w:val="00A90C68"/>
    <w:rsid w:val="00A90ED2"/>
    <w:rsid w:val="00A90ED6"/>
    <w:rsid w:val="00AA2204"/>
    <w:rsid w:val="00AA22B0"/>
    <w:rsid w:val="00AA71AE"/>
    <w:rsid w:val="00AA7260"/>
    <w:rsid w:val="00AB1645"/>
    <w:rsid w:val="00AC4455"/>
    <w:rsid w:val="00AC5999"/>
    <w:rsid w:val="00AD6FAB"/>
    <w:rsid w:val="00AE0CBB"/>
    <w:rsid w:val="00AE1634"/>
    <w:rsid w:val="00AE669B"/>
    <w:rsid w:val="00B136DB"/>
    <w:rsid w:val="00B16AA6"/>
    <w:rsid w:val="00B348BD"/>
    <w:rsid w:val="00B34990"/>
    <w:rsid w:val="00B47A15"/>
    <w:rsid w:val="00B57520"/>
    <w:rsid w:val="00B7572C"/>
    <w:rsid w:val="00B758F1"/>
    <w:rsid w:val="00B76B78"/>
    <w:rsid w:val="00B83494"/>
    <w:rsid w:val="00B8578E"/>
    <w:rsid w:val="00B86185"/>
    <w:rsid w:val="00B8625D"/>
    <w:rsid w:val="00B91523"/>
    <w:rsid w:val="00B95572"/>
    <w:rsid w:val="00B96A8C"/>
    <w:rsid w:val="00BB2976"/>
    <w:rsid w:val="00BD0169"/>
    <w:rsid w:val="00BD1E08"/>
    <w:rsid w:val="00BD1FD6"/>
    <w:rsid w:val="00BD283E"/>
    <w:rsid w:val="00BD3EE5"/>
    <w:rsid w:val="00BD5B2D"/>
    <w:rsid w:val="00BE02F1"/>
    <w:rsid w:val="00BE34D6"/>
    <w:rsid w:val="00BE39F7"/>
    <w:rsid w:val="00BE6F68"/>
    <w:rsid w:val="00C00DAB"/>
    <w:rsid w:val="00C11402"/>
    <w:rsid w:val="00C20DAA"/>
    <w:rsid w:val="00C25508"/>
    <w:rsid w:val="00C34D38"/>
    <w:rsid w:val="00C459A6"/>
    <w:rsid w:val="00C45ED2"/>
    <w:rsid w:val="00C501F4"/>
    <w:rsid w:val="00C545EC"/>
    <w:rsid w:val="00C61658"/>
    <w:rsid w:val="00C66B4C"/>
    <w:rsid w:val="00C735A1"/>
    <w:rsid w:val="00C85263"/>
    <w:rsid w:val="00C96C04"/>
    <w:rsid w:val="00CA18DB"/>
    <w:rsid w:val="00CA1C4D"/>
    <w:rsid w:val="00CA3296"/>
    <w:rsid w:val="00CB1B37"/>
    <w:rsid w:val="00CB4438"/>
    <w:rsid w:val="00CB46F0"/>
    <w:rsid w:val="00CB4F64"/>
    <w:rsid w:val="00CC0E74"/>
    <w:rsid w:val="00CC217B"/>
    <w:rsid w:val="00CC3FE1"/>
    <w:rsid w:val="00CD6835"/>
    <w:rsid w:val="00CE200F"/>
    <w:rsid w:val="00CE7A1B"/>
    <w:rsid w:val="00CF595A"/>
    <w:rsid w:val="00D0491A"/>
    <w:rsid w:val="00D141F2"/>
    <w:rsid w:val="00D36ACD"/>
    <w:rsid w:val="00D42E39"/>
    <w:rsid w:val="00D4693F"/>
    <w:rsid w:val="00D52838"/>
    <w:rsid w:val="00D542BA"/>
    <w:rsid w:val="00D655C5"/>
    <w:rsid w:val="00D723F8"/>
    <w:rsid w:val="00D73A34"/>
    <w:rsid w:val="00D76674"/>
    <w:rsid w:val="00D85033"/>
    <w:rsid w:val="00D85B33"/>
    <w:rsid w:val="00D87082"/>
    <w:rsid w:val="00D909CC"/>
    <w:rsid w:val="00DA7F00"/>
    <w:rsid w:val="00DB3FEB"/>
    <w:rsid w:val="00DB42A2"/>
    <w:rsid w:val="00DB5C63"/>
    <w:rsid w:val="00DC734D"/>
    <w:rsid w:val="00DD0CEC"/>
    <w:rsid w:val="00DD4A52"/>
    <w:rsid w:val="00DD56EA"/>
    <w:rsid w:val="00DF055E"/>
    <w:rsid w:val="00E03876"/>
    <w:rsid w:val="00E07F15"/>
    <w:rsid w:val="00E10FFB"/>
    <w:rsid w:val="00E17479"/>
    <w:rsid w:val="00E346B3"/>
    <w:rsid w:val="00E442E9"/>
    <w:rsid w:val="00E54290"/>
    <w:rsid w:val="00E56B14"/>
    <w:rsid w:val="00E62B9E"/>
    <w:rsid w:val="00E855F8"/>
    <w:rsid w:val="00E87181"/>
    <w:rsid w:val="00E9204E"/>
    <w:rsid w:val="00E951A3"/>
    <w:rsid w:val="00E978F4"/>
    <w:rsid w:val="00EA1810"/>
    <w:rsid w:val="00EB1511"/>
    <w:rsid w:val="00EB33AC"/>
    <w:rsid w:val="00EB3A7D"/>
    <w:rsid w:val="00EC61B4"/>
    <w:rsid w:val="00ED20DA"/>
    <w:rsid w:val="00ED65DE"/>
    <w:rsid w:val="00ED67B7"/>
    <w:rsid w:val="00EE04BF"/>
    <w:rsid w:val="00EF6D38"/>
    <w:rsid w:val="00F03D9F"/>
    <w:rsid w:val="00F13919"/>
    <w:rsid w:val="00F13ADF"/>
    <w:rsid w:val="00F24455"/>
    <w:rsid w:val="00F325D9"/>
    <w:rsid w:val="00F53A88"/>
    <w:rsid w:val="00F67B18"/>
    <w:rsid w:val="00F73577"/>
    <w:rsid w:val="00F756A3"/>
    <w:rsid w:val="00F85AB5"/>
    <w:rsid w:val="00F8713E"/>
    <w:rsid w:val="00FA0AC3"/>
    <w:rsid w:val="00FB05FB"/>
    <w:rsid w:val="00FB3D46"/>
    <w:rsid w:val="00FD04BB"/>
    <w:rsid w:val="00FD2F5B"/>
    <w:rsid w:val="00FD3E27"/>
    <w:rsid w:val="00FD6DA1"/>
    <w:rsid w:val="00FD78B0"/>
    <w:rsid w:val="00FE1E0A"/>
    <w:rsid w:val="00FE2FC5"/>
    <w:rsid w:val="00FE5F9C"/>
    <w:rsid w:val="00FE77B4"/>
    <w:rsid w:val="00FF04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263059,#12a7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1"/>
    <w:uiPriority w:val="99"/>
    <w:unhideWhenUsed/>
    <w:qFormat/>
    <w:rsid w:val="00915770"/>
    <w:pPr>
      <w:tabs>
        <w:tab w:val="center" w:pos="4536"/>
        <w:tab w:val="right" w:pos="9072"/>
      </w:tabs>
    </w:pPr>
    <w:rPr>
      <w:sz w:val="14"/>
    </w:rPr>
  </w:style>
  <w:style w:type="character" w:customStyle="1" w:styleId="AltbilgiChar1">
    <w:name w:val="Altbilgi Char1"/>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KonuBalChar">
    <w:name w:val="Alt Konu Başlığı Char"/>
    <w:basedOn w:val="VarsaylanParagrafYazTipi"/>
    <w:link w:val="AltKonuBal"/>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TrnakChar">
    <w:name w:val="Tırnak Char"/>
    <w:basedOn w:val="VarsaylanParagrafYazTipi"/>
    <w:link w:val="Trnak"/>
    <w:uiPriority w:val="29"/>
    <w:rsid w:val="00915770"/>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KeskinTrnakChar">
    <w:name w:val="Keskin Tırnak Char"/>
    <w:basedOn w:val="VarsaylanParagrafYazTipi"/>
    <w:link w:val="KeskinTrnak"/>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20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VarsaylanParagrafYazTipi"/>
    <w:uiPriority w:val="99"/>
    <w:semiHidden/>
    <w:unhideWhenUsed/>
    <w:rsid w:val="000432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4796552">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489708">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0882855">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2553">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051733">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5908285">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034029">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121768">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21317">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58722">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440634">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6999206">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74448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7361">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063301">
      <w:bodyDiv w:val="1"/>
      <w:marLeft w:val="0"/>
      <w:marRight w:val="0"/>
      <w:marTop w:val="0"/>
      <w:marBottom w:val="0"/>
      <w:divBdr>
        <w:top w:val="none" w:sz="0" w:space="0" w:color="auto"/>
        <w:left w:val="none" w:sz="0" w:space="0" w:color="auto"/>
        <w:bottom w:val="none" w:sz="0" w:space="0" w:color="auto"/>
        <w:right w:val="none" w:sz="0" w:space="0" w:color="auto"/>
      </w:divBdr>
    </w:div>
    <w:div w:id="60104870">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643259">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388344">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665388">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741191">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3938585">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238771">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128056">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416080">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116">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3430804">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98243">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37873">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947826">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255356">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664932">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94180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110331">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538467">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261124">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765764">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461145">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67389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068046">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2650840">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399293">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5584">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056437">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52592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452060">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39187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04336">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29826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877463">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04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419389">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620262">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714118">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723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841969">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183698">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8923678">
      <w:bodyDiv w:val="1"/>
      <w:marLeft w:val="0"/>
      <w:marRight w:val="0"/>
      <w:marTop w:val="0"/>
      <w:marBottom w:val="0"/>
      <w:divBdr>
        <w:top w:val="none" w:sz="0" w:space="0" w:color="auto"/>
        <w:left w:val="none" w:sz="0" w:space="0" w:color="auto"/>
        <w:bottom w:val="none" w:sz="0" w:space="0" w:color="auto"/>
        <w:right w:val="none" w:sz="0" w:space="0" w:color="auto"/>
      </w:divBdr>
    </w:div>
    <w:div w:id="279847931">
      <w:bodyDiv w:val="1"/>
      <w:marLeft w:val="0"/>
      <w:marRight w:val="0"/>
      <w:marTop w:val="0"/>
      <w:marBottom w:val="0"/>
      <w:divBdr>
        <w:top w:val="none" w:sz="0" w:space="0" w:color="auto"/>
        <w:left w:val="none" w:sz="0" w:space="0" w:color="auto"/>
        <w:bottom w:val="none" w:sz="0" w:space="0" w:color="auto"/>
        <w:right w:val="none" w:sz="0" w:space="0" w:color="auto"/>
      </w:divBdr>
    </w:div>
    <w:div w:id="281420453">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31976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8633632">
      <w:bodyDiv w:val="1"/>
      <w:marLeft w:val="0"/>
      <w:marRight w:val="0"/>
      <w:marTop w:val="0"/>
      <w:marBottom w:val="0"/>
      <w:divBdr>
        <w:top w:val="none" w:sz="0" w:space="0" w:color="auto"/>
        <w:left w:val="none" w:sz="0" w:space="0" w:color="auto"/>
        <w:bottom w:val="none" w:sz="0" w:space="0" w:color="auto"/>
        <w:right w:val="none" w:sz="0" w:space="0" w:color="auto"/>
      </w:divBdr>
    </w:div>
    <w:div w:id="289673653">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16783">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7882086">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358511">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0979429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07131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203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2591102">
      <w:bodyDiv w:val="1"/>
      <w:marLeft w:val="0"/>
      <w:marRight w:val="0"/>
      <w:marTop w:val="0"/>
      <w:marBottom w:val="0"/>
      <w:divBdr>
        <w:top w:val="none" w:sz="0" w:space="0" w:color="auto"/>
        <w:left w:val="none" w:sz="0" w:space="0" w:color="auto"/>
        <w:bottom w:val="none" w:sz="0" w:space="0" w:color="auto"/>
        <w:right w:val="none" w:sz="0" w:space="0" w:color="auto"/>
      </w:divBdr>
    </w:div>
    <w:div w:id="323358193">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4869675">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09369">
      <w:bodyDiv w:val="1"/>
      <w:marLeft w:val="0"/>
      <w:marRight w:val="0"/>
      <w:marTop w:val="0"/>
      <w:marBottom w:val="0"/>
      <w:divBdr>
        <w:top w:val="none" w:sz="0" w:space="0" w:color="auto"/>
        <w:left w:val="none" w:sz="0" w:space="0" w:color="auto"/>
        <w:bottom w:val="none" w:sz="0" w:space="0" w:color="auto"/>
        <w:right w:val="none" w:sz="0" w:space="0" w:color="auto"/>
      </w:divBdr>
    </w:div>
    <w:div w:id="347755872">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804797">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959934">
      <w:bodyDiv w:val="1"/>
      <w:marLeft w:val="0"/>
      <w:marRight w:val="0"/>
      <w:marTop w:val="0"/>
      <w:marBottom w:val="0"/>
      <w:divBdr>
        <w:top w:val="none" w:sz="0" w:space="0" w:color="auto"/>
        <w:left w:val="none" w:sz="0" w:space="0" w:color="auto"/>
        <w:bottom w:val="none" w:sz="0" w:space="0" w:color="auto"/>
        <w:right w:val="none" w:sz="0" w:space="0" w:color="auto"/>
      </w:divBdr>
      <w:divsChild>
        <w:div w:id="1157646643">
          <w:marLeft w:val="0"/>
          <w:marRight w:val="0"/>
          <w:marTop w:val="0"/>
          <w:marBottom w:val="0"/>
          <w:divBdr>
            <w:top w:val="none" w:sz="0" w:space="0" w:color="auto"/>
            <w:left w:val="none" w:sz="0" w:space="0" w:color="auto"/>
            <w:bottom w:val="none" w:sz="0" w:space="0" w:color="auto"/>
            <w:right w:val="none" w:sz="0" w:space="0" w:color="auto"/>
          </w:divBdr>
        </w:div>
      </w:divsChild>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201716">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89481">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11226">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4864532">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417164">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763283">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119520">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2166">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835168">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781027">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025285">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644475">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235858">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051349">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5635624">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813622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702081">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0458">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5831077">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3962931">
      <w:bodyDiv w:val="1"/>
      <w:marLeft w:val="0"/>
      <w:marRight w:val="0"/>
      <w:marTop w:val="0"/>
      <w:marBottom w:val="0"/>
      <w:divBdr>
        <w:top w:val="none" w:sz="0" w:space="0" w:color="auto"/>
        <w:left w:val="none" w:sz="0" w:space="0" w:color="auto"/>
        <w:bottom w:val="none" w:sz="0" w:space="0" w:color="auto"/>
        <w:right w:val="none" w:sz="0" w:space="0" w:color="auto"/>
      </w:divBdr>
    </w:div>
    <w:div w:id="444546955">
      <w:bodyDiv w:val="1"/>
      <w:marLeft w:val="0"/>
      <w:marRight w:val="0"/>
      <w:marTop w:val="0"/>
      <w:marBottom w:val="0"/>
      <w:divBdr>
        <w:top w:val="none" w:sz="0" w:space="0" w:color="auto"/>
        <w:left w:val="none" w:sz="0" w:space="0" w:color="auto"/>
        <w:bottom w:val="none" w:sz="0" w:space="0" w:color="auto"/>
        <w:right w:val="none" w:sz="0" w:space="0" w:color="auto"/>
      </w:divBdr>
    </w:div>
    <w:div w:id="444613514">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65682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286371">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127973">
      <w:bodyDiv w:val="1"/>
      <w:marLeft w:val="0"/>
      <w:marRight w:val="0"/>
      <w:marTop w:val="0"/>
      <w:marBottom w:val="0"/>
      <w:divBdr>
        <w:top w:val="none" w:sz="0" w:space="0" w:color="auto"/>
        <w:left w:val="none" w:sz="0" w:space="0" w:color="auto"/>
        <w:bottom w:val="none" w:sz="0" w:space="0" w:color="auto"/>
        <w:right w:val="none" w:sz="0" w:space="0" w:color="auto"/>
      </w:divBdr>
    </w:div>
    <w:div w:id="450251643">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340960">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6724436">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348750">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757851">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2560">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3863933">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4427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234476">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508976">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093421">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711477">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891549">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1819910">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4538285">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852225">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020936">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059383">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601760">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278128">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7975760">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59830150">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065643">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844259">
      <w:bodyDiv w:val="1"/>
      <w:marLeft w:val="0"/>
      <w:marRight w:val="0"/>
      <w:marTop w:val="0"/>
      <w:marBottom w:val="0"/>
      <w:divBdr>
        <w:top w:val="none" w:sz="0" w:space="0" w:color="auto"/>
        <w:left w:val="none" w:sz="0" w:space="0" w:color="auto"/>
        <w:bottom w:val="none" w:sz="0" w:space="0" w:color="auto"/>
        <w:right w:val="none" w:sz="0" w:space="0" w:color="auto"/>
      </w:divBdr>
      <w:divsChild>
        <w:div w:id="1087533989">
          <w:marLeft w:val="0"/>
          <w:marRight w:val="0"/>
          <w:marTop w:val="0"/>
          <w:marBottom w:val="0"/>
          <w:divBdr>
            <w:top w:val="none" w:sz="0" w:space="0" w:color="auto"/>
            <w:left w:val="none" w:sz="0" w:space="0" w:color="auto"/>
            <w:bottom w:val="none" w:sz="0" w:space="0" w:color="auto"/>
            <w:right w:val="none" w:sz="0" w:space="0" w:color="auto"/>
          </w:divBdr>
        </w:div>
      </w:divsChild>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8561319">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120196">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3325">
      <w:bodyDiv w:val="1"/>
      <w:marLeft w:val="0"/>
      <w:marRight w:val="0"/>
      <w:marTop w:val="0"/>
      <w:marBottom w:val="0"/>
      <w:divBdr>
        <w:top w:val="none" w:sz="0" w:space="0" w:color="auto"/>
        <w:left w:val="none" w:sz="0" w:space="0" w:color="auto"/>
        <w:bottom w:val="none" w:sz="0" w:space="0" w:color="auto"/>
        <w:right w:val="none" w:sz="0" w:space="0" w:color="auto"/>
      </w:divBdr>
    </w:div>
    <w:div w:id="595555305">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493897">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599263325">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493346">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387530">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287680">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877475">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115658">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167624">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06656">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238260">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1785490">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988814">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416074">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26854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733213">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628766">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3216070">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3896632">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444492">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222777">
      <w:bodyDiv w:val="1"/>
      <w:marLeft w:val="0"/>
      <w:marRight w:val="0"/>
      <w:marTop w:val="0"/>
      <w:marBottom w:val="0"/>
      <w:divBdr>
        <w:top w:val="none" w:sz="0" w:space="0" w:color="auto"/>
        <w:left w:val="none" w:sz="0" w:space="0" w:color="auto"/>
        <w:bottom w:val="none" w:sz="0" w:space="0" w:color="auto"/>
        <w:right w:val="none" w:sz="0" w:space="0" w:color="auto"/>
      </w:divBdr>
    </w:div>
    <w:div w:id="687559593">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1684769">
      <w:bodyDiv w:val="1"/>
      <w:marLeft w:val="0"/>
      <w:marRight w:val="0"/>
      <w:marTop w:val="0"/>
      <w:marBottom w:val="0"/>
      <w:divBdr>
        <w:top w:val="none" w:sz="0" w:space="0" w:color="auto"/>
        <w:left w:val="none" w:sz="0" w:space="0" w:color="auto"/>
        <w:bottom w:val="none" w:sz="0" w:space="0" w:color="auto"/>
        <w:right w:val="none" w:sz="0" w:space="0" w:color="auto"/>
      </w:divBdr>
    </w:div>
    <w:div w:id="691806728">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396019">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061569">
      <w:bodyDiv w:val="1"/>
      <w:marLeft w:val="0"/>
      <w:marRight w:val="0"/>
      <w:marTop w:val="0"/>
      <w:marBottom w:val="0"/>
      <w:divBdr>
        <w:top w:val="none" w:sz="0" w:space="0" w:color="auto"/>
        <w:left w:val="none" w:sz="0" w:space="0" w:color="auto"/>
        <w:bottom w:val="none" w:sz="0" w:space="0" w:color="auto"/>
        <w:right w:val="none" w:sz="0" w:space="0" w:color="auto"/>
      </w:divBdr>
    </w:div>
    <w:div w:id="705180356">
      <w:bodyDiv w:val="1"/>
      <w:marLeft w:val="0"/>
      <w:marRight w:val="0"/>
      <w:marTop w:val="0"/>
      <w:marBottom w:val="0"/>
      <w:divBdr>
        <w:top w:val="none" w:sz="0" w:space="0" w:color="auto"/>
        <w:left w:val="none" w:sz="0" w:space="0" w:color="auto"/>
        <w:bottom w:val="none" w:sz="0" w:space="0" w:color="auto"/>
        <w:right w:val="none" w:sz="0" w:space="0" w:color="auto"/>
      </w:divBdr>
    </w:div>
    <w:div w:id="705369691">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5980843">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7724307">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57583">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41642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8938758">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447010">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487547">
      <w:bodyDiv w:val="1"/>
      <w:marLeft w:val="0"/>
      <w:marRight w:val="0"/>
      <w:marTop w:val="0"/>
      <w:marBottom w:val="0"/>
      <w:divBdr>
        <w:top w:val="none" w:sz="0" w:space="0" w:color="auto"/>
        <w:left w:val="none" w:sz="0" w:space="0" w:color="auto"/>
        <w:bottom w:val="none" w:sz="0" w:space="0" w:color="auto"/>
        <w:right w:val="none" w:sz="0" w:space="0" w:color="auto"/>
      </w:divBdr>
    </w:div>
    <w:div w:id="741635608">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1874262">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050714">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2699515">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203131">
      <w:bodyDiv w:val="1"/>
      <w:marLeft w:val="0"/>
      <w:marRight w:val="0"/>
      <w:marTop w:val="0"/>
      <w:marBottom w:val="0"/>
      <w:divBdr>
        <w:top w:val="none" w:sz="0" w:space="0" w:color="auto"/>
        <w:left w:val="none" w:sz="0" w:space="0" w:color="auto"/>
        <w:bottom w:val="none" w:sz="0" w:space="0" w:color="auto"/>
        <w:right w:val="none" w:sz="0" w:space="0" w:color="auto"/>
      </w:divBdr>
    </w:div>
    <w:div w:id="755588117">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958420">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4767729">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7047240">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153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474268">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0878089">
      <w:bodyDiv w:val="1"/>
      <w:marLeft w:val="0"/>
      <w:marRight w:val="0"/>
      <w:marTop w:val="0"/>
      <w:marBottom w:val="0"/>
      <w:divBdr>
        <w:top w:val="none" w:sz="0" w:space="0" w:color="auto"/>
        <w:left w:val="none" w:sz="0" w:space="0" w:color="auto"/>
        <w:bottom w:val="none" w:sz="0" w:space="0" w:color="auto"/>
        <w:right w:val="none" w:sz="0" w:space="0" w:color="auto"/>
      </w:divBdr>
      <w:divsChild>
        <w:div w:id="428937732">
          <w:marLeft w:val="0"/>
          <w:marRight w:val="0"/>
          <w:marTop w:val="0"/>
          <w:marBottom w:val="0"/>
          <w:divBdr>
            <w:top w:val="none" w:sz="0" w:space="0" w:color="auto"/>
            <w:left w:val="none" w:sz="0" w:space="0" w:color="auto"/>
            <w:bottom w:val="none" w:sz="0" w:space="0" w:color="auto"/>
            <w:right w:val="none" w:sz="0" w:space="0" w:color="auto"/>
          </w:divBdr>
        </w:div>
      </w:divsChild>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745677">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472793">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678370">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6484419">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474964">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746031">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368188">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8086">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43544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21916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0990439">
      <w:bodyDiv w:val="1"/>
      <w:marLeft w:val="0"/>
      <w:marRight w:val="0"/>
      <w:marTop w:val="0"/>
      <w:marBottom w:val="0"/>
      <w:divBdr>
        <w:top w:val="none" w:sz="0" w:space="0" w:color="auto"/>
        <w:left w:val="none" w:sz="0" w:space="0" w:color="auto"/>
        <w:bottom w:val="none" w:sz="0" w:space="0" w:color="auto"/>
        <w:right w:val="none" w:sz="0" w:space="0" w:color="auto"/>
      </w:divBdr>
    </w:div>
    <w:div w:id="851185648">
      <w:bodyDiv w:val="1"/>
      <w:marLeft w:val="0"/>
      <w:marRight w:val="0"/>
      <w:marTop w:val="0"/>
      <w:marBottom w:val="0"/>
      <w:divBdr>
        <w:top w:val="none" w:sz="0" w:space="0" w:color="auto"/>
        <w:left w:val="none" w:sz="0" w:space="0" w:color="auto"/>
        <w:bottom w:val="none" w:sz="0" w:space="0" w:color="auto"/>
        <w:right w:val="none" w:sz="0" w:space="0" w:color="auto"/>
      </w:divBdr>
    </w:div>
    <w:div w:id="851189055">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155129">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6432229">
      <w:bodyDiv w:val="1"/>
      <w:marLeft w:val="0"/>
      <w:marRight w:val="0"/>
      <w:marTop w:val="0"/>
      <w:marBottom w:val="0"/>
      <w:divBdr>
        <w:top w:val="none" w:sz="0" w:space="0" w:color="auto"/>
        <w:left w:val="none" w:sz="0" w:space="0" w:color="auto"/>
        <w:bottom w:val="none" w:sz="0" w:space="0" w:color="auto"/>
        <w:right w:val="none" w:sz="0" w:space="0" w:color="auto"/>
      </w:divBdr>
    </w:div>
    <w:div w:id="856961614">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569">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1845416">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469026">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7745645">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473822">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67461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0232553">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3470845">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6939349">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327112">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9787">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599197">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6766671">
      <w:bodyDiv w:val="1"/>
      <w:marLeft w:val="0"/>
      <w:marRight w:val="0"/>
      <w:marTop w:val="0"/>
      <w:marBottom w:val="0"/>
      <w:divBdr>
        <w:top w:val="none" w:sz="0" w:space="0" w:color="auto"/>
        <w:left w:val="none" w:sz="0" w:space="0" w:color="auto"/>
        <w:bottom w:val="none" w:sz="0" w:space="0" w:color="auto"/>
        <w:right w:val="none" w:sz="0" w:space="0" w:color="auto"/>
      </w:divBdr>
    </w:div>
    <w:div w:id="926812783">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197151">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476781">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478151">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822136">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496390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582498">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6044383">
      <w:bodyDiv w:val="1"/>
      <w:marLeft w:val="0"/>
      <w:marRight w:val="0"/>
      <w:marTop w:val="0"/>
      <w:marBottom w:val="0"/>
      <w:divBdr>
        <w:top w:val="none" w:sz="0" w:space="0" w:color="auto"/>
        <w:left w:val="none" w:sz="0" w:space="0" w:color="auto"/>
        <w:bottom w:val="none" w:sz="0" w:space="0" w:color="auto"/>
        <w:right w:val="none" w:sz="0" w:space="0" w:color="auto"/>
      </w:divBdr>
    </w:div>
    <w:div w:id="946280268">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0446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6911959">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23707">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0914456">
      <w:bodyDiv w:val="1"/>
      <w:marLeft w:val="0"/>
      <w:marRight w:val="0"/>
      <w:marTop w:val="0"/>
      <w:marBottom w:val="0"/>
      <w:divBdr>
        <w:top w:val="none" w:sz="0" w:space="0" w:color="auto"/>
        <w:left w:val="none" w:sz="0" w:space="0" w:color="auto"/>
        <w:bottom w:val="none" w:sz="0" w:space="0" w:color="auto"/>
        <w:right w:val="none" w:sz="0" w:space="0" w:color="auto"/>
      </w:divBdr>
    </w:div>
    <w:div w:id="960958743">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15791">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75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5959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199290">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6384">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243610">
      <w:bodyDiv w:val="1"/>
      <w:marLeft w:val="0"/>
      <w:marRight w:val="0"/>
      <w:marTop w:val="0"/>
      <w:marBottom w:val="0"/>
      <w:divBdr>
        <w:top w:val="none" w:sz="0" w:space="0" w:color="auto"/>
        <w:left w:val="none" w:sz="0" w:space="0" w:color="auto"/>
        <w:bottom w:val="none" w:sz="0" w:space="0" w:color="auto"/>
        <w:right w:val="none" w:sz="0" w:space="0" w:color="auto"/>
      </w:divBdr>
    </w:div>
    <w:div w:id="988246188">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36987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074434">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97174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4087703">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6791361">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36656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52970">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370584">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216935">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5279027">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10089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769827">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3383254">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6857347">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475412">
      <w:bodyDiv w:val="1"/>
      <w:marLeft w:val="0"/>
      <w:marRight w:val="0"/>
      <w:marTop w:val="0"/>
      <w:marBottom w:val="0"/>
      <w:divBdr>
        <w:top w:val="none" w:sz="0" w:space="0" w:color="auto"/>
        <w:left w:val="none" w:sz="0" w:space="0" w:color="auto"/>
        <w:bottom w:val="none" w:sz="0" w:space="0" w:color="auto"/>
        <w:right w:val="none" w:sz="0" w:space="0" w:color="auto"/>
      </w:divBdr>
    </w:div>
    <w:div w:id="1059521951">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1828879">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988883">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566001">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69306498">
      <w:bodyDiv w:val="1"/>
      <w:marLeft w:val="0"/>
      <w:marRight w:val="0"/>
      <w:marTop w:val="0"/>
      <w:marBottom w:val="0"/>
      <w:divBdr>
        <w:top w:val="none" w:sz="0" w:space="0" w:color="auto"/>
        <w:left w:val="none" w:sz="0" w:space="0" w:color="auto"/>
        <w:bottom w:val="none" w:sz="0" w:space="0" w:color="auto"/>
        <w:right w:val="none" w:sz="0" w:space="0" w:color="auto"/>
      </w:divBdr>
    </w:div>
    <w:div w:id="1069838975">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020447">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492782">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0157">
      <w:bodyDiv w:val="1"/>
      <w:marLeft w:val="0"/>
      <w:marRight w:val="0"/>
      <w:marTop w:val="0"/>
      <w:marBottom w:val="0"/>
      <w:divBdr>
        <w:top w:val="none" w:sz="0" w:space="0" w:color="auto"/>
        <w:left w:val="none" w:sz="0" w:space="0" w:color="auto"/>
        <w:bottom w:val="none" w:sz="0" w:space="0" w:color="auto"/>
        <w:right w:val="none" w:sz="0" w:space="0" w:color="auto"/>
      </w:divBdr>
    </w:div>
    <w:div w:id="1081295402">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634553">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541544">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290049">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39873">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153413">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235754">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204544">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0927441">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249929">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252963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497203">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300">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5815">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7820228">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51657">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214159">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69760260">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0369100">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118265">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469954">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900675">
      <w:bodyDiv w:val="1"/>
      <w:marLeft w:val="0"/>
      <w:marRight w:val="0"/>
      <w:marTop w:val="0"/>
      <w:marBottom w:val="0"/>
      <w:divBdr>
        <w:top w:val="none" w:sz="0" w:space="0" w:color="auto"/>
        <w:left w:val="none" w:sz="0" w:space="0" w:color="auto"/>
        <w:bottom w:val="none" w:sz="0" w:space="0" w:color="auto"/>
        <w:right w:val="none" w:sz="0" w:space="0" w:color="auto"/>
      </w:divBdr>
    </w:div>
    <w:div w:id="1186408527">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031216">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396862">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464971">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19014">
      <w:bodyDiv w:val="1"/>
      <w:marLeft w:val="0"/>
      <w:marRight w:val="0"/>
      <w:marTop w:val="0"/>
      <w:marBottom w:val="0"/>
      <w:divBdr>
        <w:top w:val="none" w:sz="0" w:space="0" w:color="auto"/>
        <w:left w:val="none" w:sz="0" w:space="0" w:color="auto"/>
        <w:bottom w:val="none" w:sz="0" w:space="0" w:color="auto"/>
        <w:right w:val="none" w:sz="0" w:space="0" w:color="auto"/>
      </w:divBdr>
    </w:div>
    <w:div w:id="1205294998">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411370">
      <w:bodyDiv w:val="1"/>
      <w:marLeft w:val="0"/>
      <w:marRight w:val="0"/>
      <w:marTop w:val="0"/>
      <w:marBottom w:val="0"/>
      <w:divBdr>
        <w:top w:val="none" w:sz="0" w:space="0" w:color="auto"/>
        <w:left w:val="none" w:sz="0" w:space="0" w:color="auto"/>
        <w:bottom w:val="none" w:sz="0" w:space="0" w:color="auto"/>
        <w:right w:val="none" w:sz="0" w:space="0" w:color="auto"/>
      </w:divBdr>
    </w:div>
    <w:div w:id="1206452363">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047776">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093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241697">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755198">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10779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7808870">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96406">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393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5267462">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0969010">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304855">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2566118">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4851207">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7367817">
      <w:bodyDiv w:val="1"/>
      <w:marLeft w:val="0"/>
      <w:marRight w:val="0"/>
      <w:marTop w:val="0"/>
      <w:marBottom w:val="0"/>
      <w:divBdr>
        <w:top w:val="none" w:sz="0" w:space="0" w:color="auto"/>
        <w:left w:val="none" w:sz="0" w:space="0" w:color="auto"/>
        <w:bottom w:val="none" w:sz="0" w:space="0" w:color="auto"/>
        <w:right w:val="none" w:sz="0" w:space="0" w:color="auto"/>
      </w:divBdr>
    </w:div>
    <w:div w:id="1297685660">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8318058">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69707">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206798">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260073">
      <w:bodyDiv w:val="1"/>
      <w:marLeft w:val="0"/>
      <w:marRight w:val="0"/>
      <w:marTop w:val="0"/>
      <w:marBottom w:val="0"/>
      <w:divBdr>
        <w:top w:val="none" w:sz="0" w:space="0" w:color="auto"/>
        <w:left w:val="none" w:sz="0" w:space="0" w:color="auto"/>
        <w:bottom w:val="none" w:sz="0" w:space="0" w:color="auto"/>
        <w:right w:val="none" w:sz="0" w:space="0" w:color="auto"/>
      </w:divBdr>
    </w:div>
    <w:div w:id="1316371067">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8193540">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111114">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8361279">
      <w:bodyDiv w:val="1"/>
      <w:marLeft w:val="0"/>
      <w:marRight w:val="0"/>
      <w:marTop w:val="0"/>
      <w:marBottom w:val="0"/>
      <w:divBdr>
        <w:top w:val="none" w:sz="0" w:space="0" w:color="auto"/>
        <w:left w:val="none" w:sz="0" w:space="0" w:color="auto"/>
        <w:bottom w:val="none" w:sz="0" w:space="0" w:color="auto"/>
        <w:right w:val="none" w:sz="0" w:space="0" w:color="auto"/>
      </w:divBdr>
    </w:div>
    <w:div w:id="1328942001">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805729">
      <w:bodyDiv w:val="1"/>
      <w:marLeft w:val="0"/>
      <w:marRight w:val="0"/>
      <w:marTop w:val="0"/>
      <w:marBottom w:val="0"/>
      <w:divBdr>
        <w:top w:val="none" w:sz="0" w:space="0" w:color="auto"/>
        <w:left w:val="none" w:sz="0" w:space="0" w:color="auto"/>
        <w:bottom w:val="none" w:sz="0" w:space="0" w:color="auto"/>
        <w:right w:val="none" w:sz="0" w:space="0" w:color="auto"/>
      </w:divBdr>
    </w:div>
    <w:div w:id="1337463403">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037950">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204461">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3655571">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70950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145020">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7267513">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896782">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33765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8766040">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636079">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176947">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280024">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381775">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636556">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672559">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251254">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758497">
      <w:bodyDiv w:val="1"/>
      <w:marLeft w:val="0"/>
      <w:marRight w:val="0"/>
      <w:marTop w:val="0"/>
      <w:marBottom w:val="0"/>
      <w:divBdr>
        <w:top w:val="none" w:sz="0" w:space="0" w:color="auto"/>
        <w:left w:val="none" w:sz="0" w:space="0" w:color="auto"/>
        <w:bottom w:val="none" w:sz="0" w:space="0" w:color="auto"/>
        <w:right w:val="none" w:sz="0" w:space="0" w:color="auto"/>
      </w:divBdr>
    </w:div>
    <w:div w:id="1479955418">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1539166">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434094">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09848">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491119">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078638">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1761">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02582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383538">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216015">
      <w:bodyDiv w:val="1"/>
      <w:marLeft w:val="0"/>
      <w:marRight w:val="0"/>
      <w:marTop w:val="0"/>
      <w:marBottom w:val="0"/>
      <w:divBdr>
        <w:top w:val="none" w:sz="0" w:space="0" w:color="auto"/>
        <w:left w:val="none" w:sz="0" w:space="0" w:color="auto"/>
        <w:bottom w:val="none" w:sz="0" w:space="0" w:color="auto"/>
        <w:right w:val="none" w:sz="0" w:space="0" w:color="auto"/>
      </w:divBdr>
    </w:div>
    <w:div w:id="152744820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604141">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463563">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8664163">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432955">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748468">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308729">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310850">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5989982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717802">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2694073">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3585959">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291226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872">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847386">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2811347">
      <w:bodyDiv w:val="1"/>
      <w:marLeft w:val="0"/>
      <w:marRight w:val="0"/>
      <w:marTop w:val="0"/>
      <w:marBottom w:val="0"/>
      <w:divBdr>
        <w:top w:val="none" w:sz="0" w:space="0" w:color="auto"/>
        <w:left w:val="none" w:sz="0" w:space="0" w:color="auto"/>
        <w:bottom w:val="none" w:sz="0" w:space="0" w:color="auto"/>
        <w:right w:val="none" w:sz="0" w:space="0" w:color="auto"/>
      </w:divBdr>
    </w:div>
    <w:div w:id="1593198783">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018230">
      <w:bodyDiv w:val="1"/>
      <w:marLeft w:val="0"/>
      <w:marRight w:val="0"/>
      <w:marTop w:val="0"/>
      <w:marBottom w:val="0"/>
      <w:divBdr>
        <w:top w:val="none" w:sz="0" w:space="0" w:color="auto"/>
        <w:left w:val="none" w:sz="0" w:space="0" w:color="auto"/>
        <w:bottom w:val="none" w:sz="0" w:space="0" w:color="auto"/>
        <w:right w:val="none" w:sz="0" w:space="0" w:color="auto"/>
      </w:divBdr>
    </w:div>
    <w:div w:id="1595243897">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411956">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86037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3416952">
      <w:bodyDiv w:val="1"/>
      <w:marLeft w:val="0"/>
      <w:marRight w:val="0"/>
      <w:marTop w:val="0"/>
      <w:marBottom w:val="0"/>
      <w:divBdr>
        <w:top w:val="none" w:sz="0" w:space="0" w:color="auto"/>
        <w:left w:val="none" w:sz="0" w:space="0" w:color="auto"/>
        <w:bottom w:val="none" w:sz="0" w:space="0" w:color="auto"/>
        <w:right w:val="none" w:sz="0" w:space="0" w:color="auto"/>
      </w:divBdr>
    </w:div>
    <w:div w:id="1623727188">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836754">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375124">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802567">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676021">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59264645">
      <w:bodyDiv w:val="1"/>
      <w:marLeft w:val="0"/>
      <w:marRight w:val="0"/>
      <w:marTop w:val="0"/>
      <w:marBottom w:val="0"/>
      <w:divBdr>
        <w:top w:val="none" w:sz="0" w:space="0" w:color="auto"/>
        <w:left w:val="none" w:sz="0" w:space="0" w:color="auto"/>
        <w:bottom w:val="none" w:sz="0" w:space="0" w:color="auto"/>
        <w:right w:val="none" w:sz="0" w:space="0" w:color="auto"/>
      </w:divBdr>
    </w:div>
    <w:div w:id="1661427307">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4579364">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70406353">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416552">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82892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384721">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527856">
      <w:bodyDiv w:val="1"/>
      <w:marLeft w:val="0"/>
      <w:marRight w:val="0"/>
      <w:marTop w:val="0"/>
      <w:marBottom w:val="0"/>
      <w:divBdr>
        <w:top w:val="none" w:sz="0" w:space="0" w:color="auto"/>
        <w:left w:val="none" w:sz="0" w:space="0" w:color="auto"/>
        <w:bottom w:val="none" w:sz="0" w:space="0" w:color="auto"/>
        <w:right w:val="none" w:sz="0" w:space="0" w:color="auto"/>
      </w:divBdr>
    </w:div>
    <w:div w:id="1696037313">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73117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699815577">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538486">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7699995">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8629216">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720477">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30029392">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692239">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650946">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2771820">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4930280">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488966">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236782">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547365">
      <w:bodyDiv w:val="1"/>
      <w:marLeft w:val="0"/>
      <w:marRight w:val="0"/>
      <w:marTop w:val="0"/>
      <w:marBottom w:val="0"/>
      <w:divBdr>
        <w:top w:val="none" w:sz="0" w:space="0" w:color="auto"/>
        <w:left w:val="none" w:sz="0" w:space="0" w:color="auto"/>
        <w:bottom w:val="none" w:sz="0" w:space="0" w:color="auto"/>
        <w:right w:val="none" w:sz="0" w:space="0" w:color="auto"/>
      </w:divBdr>
    </w:div>
    <w:div w:id="1775053307">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4226298">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076">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7090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711718">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563214">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529170">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5613608">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468471">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796423">
      <w:bodyDiv w:val="1"/>
      <w:marLeft w:val="0"/>
      <w:marRight w:val="0"/>
      <w:marTop w:val="0"/>
      <w:marBottom w:val="0"/>
      <w:divBdr>
        <w:top w:val="none" w:sz="0" w:space="0" w:color="auto"/>
        <w:left w:val="none" w:sz="0" w:space="0" w:color="auto"/>
        <w:bottom w:val="none" w:sz="0" w:space="0" w:color="auto"/>
        <w:right w:val="none" w:sz="0" w:space="0" w:color="auto"/>
      </w:divBdr>
    </w:div>
    <w:div w:id="1817801558">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23580">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505157">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354791">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545683">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126294">
      <w:bodyDiv w:val="1"/>
      <w:marLeft w:val="0"/>
      <w:marRight w:val="0"/>
      <w:marTop w:val="0"/>
      <w:marBottom w:val="0"/>
      <w:divBdr>
        <w:top w:val="none" w:sz="0" w:space="0" w:color="auto"/>
        <w:left w:val="none" w:sz="0" w:space="0" w:color="auto"/>
        <w:bottom w:val="none" w:sz="0" w:space="0" w:color="auto"/>
        <w:right w:val="none" w:sz="0" w:space="0" w:color="auto"/>
      </w:divBdr>
    </w:div>
    <w:div w:id="1844396787">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323768">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676884">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2404769">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194823">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133432">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04655">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569242">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7812759">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235">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80436500">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742868">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4437153">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092346">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459619">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4930164">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385820">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549814">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627154">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506630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042172">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333318">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6720586">
      <w:bodyDiv w:val="1"/>
      <w:marLeft w:val="0"/>
      <w:marRight w:val="0"/>
      <w:marTop w:val="0"/>
      <w:marBottom w:val="0"/>
      <w:divBdr>
        <w:top w:val="none" w:sz="0" w:space="0" w:color="auto"/>
        <w:left w:val="none" w:sz="0" w:space="0" w:color="auto"/>
        <w:bottom w:val="none" w:sz="0" w:space="0" w:color="auto"/>
        <w:right w:val="none" w:sz="0" w:space="0" w:color="auto"/>
      </w:divBdr>
    </w:div>
    <w:div w:id="1930115355">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087053">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862517">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592881">
      <w:bodyDiv w:val="1"/>
      <w:marLeft w:val="0"/>
      <w:marRight w:val="0"/>
      <w:marTop w:val="0"/>
      <w:marBottom w:val="0"/>
      <w:divBdr>
        <w:top w:val="none" w:sz="0" w:space="0" w:color="auto"/>
        <w:left w:val="none" w:sz="0" w:space="0" w:color="auto"/>
        <w:bottom w:val="none" w:sz="0" w:space="0" w:color="auto"/>
        <w:right w:val="none" w:sz="0" w:space="0" w:color="auto"/>
      </w:divBdr>
    </w:div>
    <w:div w:id="1937593822">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723097">
      <w:bodyDiv w:val="1"/>
      <w:marLeft w:val="0"/>
      <w:marRight w:val="0"/>
      <w:marTop w:val="0"/>
      <w:marBottom w:val="0"/>
      <w:divBdr>
        <w:top w:val="none" w:sz="0" w:space="0" w:color="auto"/>
        <w:left w:val="none" w:sz="0" w:space="0" w:color="auto"/>
        <w:bottom w:val="none" w:sz="0" w:space="0" w:color="auto"/>
        <w:right w:val="none" w:sz="0" w:space="0" w:color="auto"/>
      </w:divBdr>
    </w:div>
    <w:div w:id="1944800858">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17477">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8485622">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1110231">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548147">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965595">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09555776">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2369427">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604637">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41545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993555">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012">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29983268">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5375">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0933604">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2589067">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329286">
      <w:bodyDiv w:val="1"/>
      <w:marLeft w:val="0"/>
      <w:marRight w:val="0"/>
      <w:marTop w:val="0"/>
      <w:marBottom w:val="0"/>
      <w:divBdr>
        <w:top w:val="none" w:sz="0" w:space="0" w:color="auto"/>
        <w:left w:val="none" w:sz="0" w:space="0" w:color="auto"/>
        <w:bottom w:val="none" w:sz="0" w:space="0" w:color="auto"/>
        <w:right w:val="none" w:sz="0" w:space="0" w:color="auto"/>
      </w:divBdr>
    </w:div>
    <w:div w:id="2045329384">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5867447">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610570">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195243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4573690">
      <w:bodyDiv w:val="1"/>
      <w:marLeft w:val="0"/>
      <w:marRight w:val="0"/>
      <w:marTop w:val="0"/>
      <w:marBottom w:val="0"/>
      <w:divBdr>
        <w:top w:val="none" w:sz="0" w:space="0" w:color="auto"/>
        <w:left w:val="none" w:sz="0" w:space="0" w:color="auto"/>
        <w:bottom w:val="none" w:sz="0" w:space="0" w:color="auto"/>
        <w:right w:val="none" w:sz="0" w:space="0" w:color="auto"/>
      </w:divBdr>
    </w:div>
    <w:div w:id="2054622252">
      <w:bodyDiv w:val="1"/>
      <w:marLeft w:val="0"/>
      <w:marRight w:val="0"/>
      <w:marTop w:val="0"/>
      <w:marBottom w:val="0"/>
      <w:divBdr>
        <w:top w:val="none" w:sz="0" w:space="0" w:color="auto"/>
        <w:left w:val="none" w:sz="0" w:space="0" w:color="auto"/>
        <w:bottom w:val="none" w:sz="0" w:space="0" w:color="auto"/>
        <w:right w:val="none" w:sz="0" w:space="0" w:color="auto"/>
      </w:divBdr>
    </w:div>
    <w:div w:id="2056149397">
      <w:bodyDiv w:val="1"/>
      <w:marLeft w:val="0"/>
      <w:marRight w:val="0"/>
      <w:marTop w:val="0"/>
      <w:marBottom w:val="0"/>
      <w:divBdr>
        <w:top w:val="none" w:sz="0" w:space="0" w:color="auto"/>
        <w:left w:val="none" w:sz="0" w:space="0" w:color="auto"/>
        <w:bottom w:val="none" w:sz="0" w:space="0" w:color="auto"/>
        <w:right w:val="none" w:sz="0" w:space="0" w:color="auto"/>
      </w:divBdr>
    </w:div>
    <w:div w:id="2056460600">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20013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912001">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491763">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416884">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78892">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261299">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158219">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92992">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7942317">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175531">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2673611">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185655">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048894">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511330">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232">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4697">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433745">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849311">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121901">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BDA7A2-929B-4F6B-8116-ADC8D70120D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tr-TR"/>
        </a:p>
      </dgm:t>
    </dgm:pt>
    <dgm:pt modelId="{5CC3814E-9B58-428E-A32F-93E2538442EA}">
      <dgm:prSet phldrT="[Metin]"/>
      <dgm:spPr>
        <a:xfrm>
          <a:off x="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t>Rektör</a:t>
          </a:r>
          <a:br>
            <a:rPr lang="tr-TR"/>
          </a:br>
          <a:r>
            <a:rPr lang="tr-TR"/>
            <a:t>Prof. Dr. Recep BENTLİ</a:t>
          </a:r>
          <a:endParaRPr lang="tr-TR">
            <a:solidFill>
              <a:sysClr val="window" lastClr="FFFFFF"/>
            </a:solidFill>
            <a:latin typeface="Calibri"/>
            <a:ea typeface="+mn-ea"/>
            <a:cs typeface="+mn-cs"/>
          </a:endParaRPr>
        </a:p>
      </dgm:t>
    </dgm:pt>
    <dgm:pt modelId="{950D3312-7B23-4F4B-ACB1-E2D3F3594219}" type="parTrans" cxnId="{009E0A29-602D-4571-BEA6-DD074E9E3570}">
      <dgm:prSet/>
      <dgm:spPr/>
      <dgm:t>
        <a:bodyPr/>
        <a:lstStyle/>
        <a:p>
          <a:endParaRPr lang="tr-TR"/>
        </a:p>
      </dgm:t>
    </dgm:pt>
    <dgm:pt modelId="{1B60CC4F-1DA6-4C4D-803C-3A272E7A15B3}" type="sibTrans" cxnId="{009E0A29-602D-4571-BEA6-DD074E9E3570}">
      <dgm:prSet/>
      <dgm:spPr/>
      <dgm:t>
        <a:bodyPr/>
        <a:lstStyle/>
        <a:p>
          <a:endParaRPr lang="tr-TR"/>
        </a:p>
      </dgm:t>
    </dgm:pt>
    <dgm:pt modelId="{D141CEEC-E22C-4842-870D-D2BF4D5424D1}">
      <dgm:prSet phldrT="[Metin]"/>
      <dgm:spPr>
        <a:xfrm>
          <a:off x="188595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t>Rektör Yardımcısı</a:t>
          </a:r>
          <a:br>
            <a:rPr lang="tr-TR"/>
          </a:br>
          <a:r>
            <a:rPr lang="tr-TR"/>
            <a:t>Prof. Dr. İlhan ERDEM</a:t>
          </a:r>
          <a:endParaRPr lang="tr-TR">
            <a:solidFill>
              <a:sysClr val="window" lastClr="FFFFFF"/>
            </a:solidFill>
            <a:latin typeface="Calibri"/>
            <a:ea typeface="+mn-ea"/>
            <a:cs typeface="+mn-cs"/>
          </a:endParaRPr>
        </a:p>
      </dgm:t>
    </dgm:pt>
    <dgm:pt modelId="{D94AE4DB-2062-45CC-A27F-AC4FDB87E3CC}" type="parTrans" cxnId="{9B9C1215-7494-48B5-9CCD-8E149FB0CEE6}">
      <dgm:prSet/>
      <dgm:spPr/>
      <dgm:t>
        <a:bodyPr/>
        <a:lstStyle/>
        <a:p>
          <a:endParaRPr lang="tr-TR"/>
        </a:p>
      </dgm:t>
    </dgm:pt>
    <dgm:pt modelId="{F294D936-D87E-45B1-8971-16CA7A311A86}" type="sibTrans" cxnId="{9B9C1215-7494-48B5-9CCD-8E149FB0CEE6}">
      <dgm:prSet/>
      <dgm:spPr/>
      <dgm:t>
        <a:bodyPr/>
        <a:lstStyle/>
        <a:p>
          <a:endParaRPr lang="tr-TR"/>
        </a:p>
      </dgm:t>
    </dgm:pt>
    <dgm:pt modelId="{4F2052AA-0C11-4FE2-91E9-8D22485761F2}">
      <dgm:prSet phldrT="[Metin]"/>
      <dgm:spPr>
        <a:xfrm>
          <a:off x="377190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t>Müdür</a:t>
          </a:r>
          <a:br>
            <a:rPr lang="tr-TR"/>
          </a:br>
          <a:r>
            <a:rPr lang="tr-TR"/>
            <a:t>Öğr. Gör. Merve KESİM ÖNAL</a:t>
          </a:r>
          <a:endParaRPr lang="tr-TR">
            <a:solidFill>
              <a:sysClr val="window" lastClr="FFFFFF"/>
            </a:solidFill>
            <a:latin typeface="Calibri"/>
            <a:ea typeface="+mn-ea"/>
            <a:cs typeface="+mn-cs"/>
          </a:endParaRPr>
        </a:p>
      </dgm:t>
    </dgm:pt>
    <dgm:pt modelId="{F379EEFB-C37E-4D76-BF31-D2CFF883B40E}" type="parTrans" cxnId="{EAD8C25F-B9CD-4BF0-A948-1688D18DCCE5}">
      <dgm:prSet/>
      <dgm:spPr/>
      <dgm:t>
        <a:bodyPr/>
        <a:lstStyle/>
        <a:p>
          <a:endParaRPr lang="tr-TR"/>
        </a:p>
      </dgm:t>
    </dgm:pt>
    <dgm:pt modelId="{F51ECA8C-FD9B-4F8F-AE79-80A680374398}" type="sibTrans" cxnId="{EAD8C25F-B9CD-4BF0-A948-1688D18DCCE5}">
      <dgm:prSet/>
      <dgm:spPr/>
      <dgm:t>
        <a:bodyPr/>
        <a:lstStyle/>
        <a:p>
          <a:endParaRPr lang="tr-TR"/>
        </a:p>
      </dgm:t>
    </dgm:pt>
    <dgm:pt modelId="{97B43447-DD91-4772-9892-EAB0BE3DF9BD}">
      <dgm:prSet phldrT="[Metin]"/>
      <dgm:spPr>
        <a:xfrm>
          <a:off x="377190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t>Müdür Yardımcısı</a:t>
          </a:r>
          <a:br>
            <a:rPr lang="tr-TR"/>
          </a:br>
          <a:r>
            <a:rPr lang="tr-TR"/>
            <a:t>Öğr. Gör. Gizem ÇAY</a:t>
          </a:r>
          <a:endParaRPr lang="tr-TR">
            <a:solidFill>
              <a:sysClr val="window" lastClr="FFFFFF"/>
            </a:solidFill>
            <a:latin typeface="Calibri"/>
            <a:ea typeface="+mn-ea"/>
            <a:cs typeface="+mn-cs"/>
          </a:endParaRPr>
        </a:p>
      </dgm:t>
    </dgm:pt>
    <dgm:pt modelId="{EC1DF3AA-ADED-4532-A9E4-7ADA8DFD21F4}" type="parTrans" cxnId="{580A4E91-6B93-48CD-9222-32A9A4506B15}">
      <dgm:prSet/>
      <dgm:spPr/>
      <dgm:t>
        <a:bodyPr/>
        <a:lstStyle/>
        <a:p>
          <a:endParaRPr lang="tr-TR"/>
        </a:p>
      </dgm:t>
    </dgm:pt>
    <dgm:pt modelId="{7856FEFB-2BE5-46D4-A7C0-C6CDD7FA050B}" type="sibTrans" cxnId="{580A4E91-6B93-48CD-9222-32A9A4506B15}">
      <dgm:prSet/>
      <dgm:spPr/>
      <dgm:t>
        <a:bodyPr/>
        <a:lstStyle/>
        <a:p>
          <a:endParaRPr lang="tr-TR"/>
        </a:p>
      </dgm:t>
    </dgm:pt>
    <dgm:pt modelId="{7AFAFA27-AE39-46CE-9CD8-A8AC8F888B23}">
      <dgm:prSet phldrT="[Metin]"/>
      <dgm:spPr>
        <a:xfrm>
          <a:off x="377190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Akademik Pesonel</a:t>
          </a:r>
        </a:p>
        <a:p>
          <a:r>
            <a:rPr lang="tr-TR">
              <a:solidFill>
                <a:sysClr val="window" lastClr="FFFFFF"/>
              </a:solidFill>
              <a:latin typeface="Calibri"/>
              <a:ea typeface="+mn-ea"/>
              <a:cs typeface="+mn-cs"/>
            </a:rPr>
            <a:t>Öğr. Gör. Abdulvahap DOĞAN</a:t>
          </a:r>
        </a:p>
      </dgm:t>
    </dgm:pt>
    <dgm:pt modelId="{9E962F50-60DF-4635-A5EE-27524A1EE7FE}" type="parTrans" cxnId="{13723488-A005-4DB5-89B4-35571FDBCA21}">
      <dgm:prSet/>
      <dgm:spPr/>
      <dgm:t>
        <a:bodyPr/>
        <a:lstStyle/>
        <a:p>
          <a:endParaRPr lang="tr-TR"/>
        </a:p>
      </dgm:t>
    </dgm:pt>
    <dgm:pt modelId="{170B15C4-B6E3-401D-A87D-476B742B7D56}" type="sibTrans" cxnId="{13723488-A005-4DB5-89B4-35571FDBCA21}">
      <dgm:prSet/>
      <dgm:spPr/>
      <dgm:t>
        <a:bodyPr/>
        <a:lstStyle/>
        <a:p>
          <a:endParaRPr lang="tr-TR"/>
        </a:p>
      </dgm:t>
    </dgm:pt>
    <dgm:pt modelId="{4D849065-7C28-4EE0-A0E2-F11279F8DD22}">
      <dgm:prSet phldrT="[Metin]"/>
      <dgm:spPr>
        <a:xfrm>
          <a:off x="377190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Teknik  Personel</a:t>
          </a:r>
        </a:p>
        <a:p>
          <a:r>
            <a:rPr lang="tr-TR">
              <a:solidFill>
                <a:sysClr val="window" lastClr="FFFFFF"/>
              </a:solidFill>
              <a:latin typeface="Calibri"/>
              <a:ea typeface="+mn-ea"/>
              <a:cs typeface="+mn-cs"/>
            </a:rPr>
            <a:t>Mustafa BAŞER</a:t>
          </a:r>
        </a:p>
      </dgm:t>
    </dgm:pt>
    <dgm:pt modelId="{D3A38634-1F8C-477D-98D0-94DCDEC37F99}" type="parTrans" cxnId="{7A510E01-646B-46AA-9505-C0CCB6763BC2}">
      <dgm:prSet/>
      <dgm:spPr/>
      <dgm:t>
        <a:bodyPr/>
        <a:lstStyle/>
        <a:p>
          <a:endParaRPr lang="tr-TR"/>
        </a:p>
      </dgm:t>
    </dgm:pt>
    <dgm:pt modelId="{4C51043D-5BF2-4412-8CEC-A86368FEA6D1}" type="sibTrans" cxnId="{7A510E01-646B-46AA-9505-C0CCB6763BC2}">
      <dgm:prSet/>
      <dgm:spPr/>
      <dgm:t>
        <a:bodyPr/>
        <a:lstStyle/>
        <a:p>
          <a:endParaRPr lang="tr-TR"/>
        </a:p>
      </dgm:t>
    </dgm:pt>
    <dgm:pt modelId="{93862AE0-F4C8-423A-9A7A-5B3964EAF38B}">
      <dgm:prSet phldrT="[Metin]"/>
      <dgm:spPr>
        <a:xfrm>
          <a:off x="3771900" y="485774"/>
          <a:ext cx="1714499" cy="1028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İdari Personel</a:t>
          </a:r>
        </a:p>
        <a:p>
          <a:r>
            <a:rPr lang="tr-TR">
              <a:solidFill>
                <a:sysClr val="window" lastClr="FFFFFF"/>
              </a:solidFill>
              <a:latin typeface="Calibri"/>
              <a:ea typeface="+mn-ea"/>
              <a:cs typeface="+mn-cs"/>
            </a:rPr>
            <a:t>Yasemin KARAKOÇ</a:t>
          </a:r>
        </a:p>
      </dgm:t>
    </dgm:pt>
    <dgm:pt modelId="{B0B2251F-BD40-4F6C-83B0-5F08742FB197}" type="parTrans" cxnId="{DC704D15-4B6F-4A9A-8628-28F60E4C48CE}">
      <dgm:prSet/>
      <dgm:spPr/>
      <dgm:t>
        <a:bodyPr/>
        <a:lstStyle/>
        <a:p>
          <a:endParaRPr lang="tr-TR"/>
        </a:p>
      </dgm:t>
    </dgm:pt>
    <dgm:pt modelId="{88820323-9066-471C-9D60-E152EE9C1848}" type="sibTrans" cxnId="{DC704D15-4B6F-4A9A-8628-28F60E4C48CE}">
      <dgm:prSet/>
      <dgm:spPr/>
      <dgm:t>
        <a:bodyPr/>
        <a:lstStyle/>
        <a:p>
          <a:endParaRPr lang="tr-TR"/>
        </a:p>
      </dgm:t>
    </dgm:pt>
    <dgm:pt modelId="{5FEF883D-092B-453B-A74E-EA3ADFF0E876}" type="pres">
      <dgm:prSet presAssocID="{CCBDA7A2-929B-4F6B-8116-ADC8D70120D9}" presName="mainComposite" presStyleCnt="0">
        <dgm:presLayoutVars>
          <dgm:chPref val="1"/>
          <dgm:dir/>
          <dgm:animOne val="branch"/>
          <dgm:animLvl val="lvl"/>
          <dgm:resizeHandles val="exact"/>
        </dgm:presLayoutVars>
      </dgm:prSet>
      <dgm:spPr/>
      <dgm:t>
        <a:bodyPr/>
        <a:lstStyle/>
        <a:p>
          <a:endParaRPr lang="tr-TR"/>
        </a:p>
      </dgm:t>
    </dgm:pt>
    <dgm:pt modelId="{DDFEA9E9-FC5E-4100-9692-97D09F27E549}" type="pres">
      <dgm:prSet presAssocID="{CCBDA7A2-929B-4F6B-8116-ADC8D70120D9}" presName="hierFlow" presStyleCnt="0"/>
      <dgm:spPr/>
    </dgm:pt>
    <dgm:pt modelId="{8E8259CC-3790-41C4-8B5F-1D7B677F6A32}" type="pres">
      <dgm:prSet presAssocID="{CCBDA7A2-929B-4F6B-8116-ADC8D70120D9}" presName="hierChild1" presStyleCnt="0">
        <dgm:presLayoutVars>
          <dgm:chPref val="1"/>
          <dgm:animOne val="branch"/>
          <dgm:animLvl val="lvl"/>
        </dgm:presLayoutVars>
      </dgm:prSet>
      <dgm:spPr/>
    </dgm:pt>
    <dgm:pt modelId="{AB09FD6B-F783-4C56-AFBB-B488C7232CFC}" type="pres">
      <dgm:prSet presAssocID="{5CC3814E-9B58-428E-A32F-93E2538442EA}" presName="Name14" presStyleCnt="0"/>
      <dgm:spPr/>
    </dgm:pt>
    <dgm:pt modelId="{F0531041-CFAB-4E42-86AE-888877322169}" type="pres">
      <dgm:prSet presAssocID="{5CC3814E-9B58-428E-A32F-93E2538442EA}" presName="level1Shape" presStyleLbl="node0" presStyleIdx="0" presStyleCnt="1">
        <dgm:presLayoutVars>
          <dgm:chPref val="3"/>
        </dgm:presLayoutVars>
      </dgm:prSet>
      <dgm:spPr/>
      <dgm:t>
        <a:bodyPr/>
        <a:lstStyle/>
        <a:p>
          <a:endParaRPr lang="tr-TR"/>
        </a:p>
      </dgm:t>
    </dgm:pt>
    <dgm:pt modelId="{A95EFDC0-9345-41A4-BF5F-56170B00FDB2}" type="pres">
      <dgm:prSet presAssocID="{5CC3814E-9B58-428E-A32F-93E2538442EA}" presName="hierChild2" presStyleCnt="0"/>
      <dgm:spPr/>
    </dgm:pt>
    <dgm:pt modelId="{F2969F9A-0BF1-4D3A-8610-6D802B00B901}" type="pres">
      <dgm:prSet presAssocID="{D94AE4DB-2062-45CC-A27F-AC4FDB87E3CC}" presName="Name19" presStyleLbl="parChTrans1D2" presStyleIdx="0" presStyleCnt="1"/>
      <dgm:spPr/>
      <dgm:t>
        <a:bodyPr/>
        <a:lstStyle/>
        <a:p>
          <a:endParaRPr lang="tr-TR"/>
        </a:p>
      </dgm:t>
    </dgm:pt>
    <dgm:pt modelId="{2852C313-1EEF-4106-BE10-038EE8B27178}" type="pres">
      <dgm:prSet presAssocID="{D141CEEC-E22C-4842-870D-D2BF4D5424D1}" presName="Name21" presStyleCnt="0"/>
      <dgm:spPr/>
    </dgm:pt>
    <dgm:pt modelId="{67DE2DC7-F43B-4654-B822-1D2A90A91421}" type="pres">
      <dgm:prSet presAssocID="{D141CEEC-E22C-4842-870D-D2BF4D5424D1}" presName="level2Shape" presStyleLbl="node2" presStyleIdx="0" presStyleCnt="1"/>
      <dgm:spPr/>
      <dgm:t>
        <a:bodyPr/>
        <a:lstStyle/>
        <a:p>
          <a:endParaRPr lang="tr-TR"/>
        </a:p>
      </dgm:t>
    </dgm:pt>
    <dgm:pt modelId="{85B47966-D25C-46FC-AD3B-52A38669DD77}" type="pres">
      <dgm:prSet presAssocID="{D141CEEC-E22C-4842-870D-D2BF4D5424D1}" presName="hierChild3" presStyleCnt="0"/>
      <dgm:spPr/>
    </dgm:pt>
    <dgm:pt modelId="{2E8E0E86-2595-4E2A-8060-C3BB18DF4270}" type="pres">
      <dgm:prSet presAssocID="{F379EEFB-C37E-4D76-BF31-D2CFF883B40E}" presName="Name19" presStyleLbl="parChTrans1D3" presStyleIdx="0" presStyleCnt="1"/>
      <dgm:spPr/>
      <dgm:t>
        <a:bodyPr/>
        <a:lstStyle/>
        <a:p>
          <a:endParaRPr lang="tr-TR"/>
        </a:p>
      </dgm:t>
    </dgm:pt>
    <dgm:pt modelId="{7D03B991-2F68-46F5-B12B-85B90E363225}" type="pres">
      <dgm:prSet presAssocID="{4F2052AA-0C11-4FE2-91E9-8D22485761F2}" presName="Name21" presStyleCnt="0"/>
      <dgm:spPr/>
    </dgm:pt>
    <dgm:pt modelId="{458CF41E-2FB1-4CFD-B049-CBDFB1DF233B}" type="pres">
      <dgm:prSet presAssocID="{4F2052AA-0C11-4FE2-91E9-8D22485761F2}" presName="level2Shape" presStyleLbl="node3" presStyleIdx="0" presStyleCnt="1"/>
      <dgm:spPr/>
      <dgm:t>
        <a:bodyPr/>
        <a:lstStyle/>
        <a:p>
          <a:endParaRPr lang="tr-TR"/>
        </a:p>
      </dgm:t>
    </dgm:pt>
    <dgm:pt modelId="{6273185B-1BF4-47A7-A092-3B9D14C29C0D}" type="pres">
      <dgm:prSet presAssocID="{4F2052AA-0C11-4FE2-91E9-8D22485761F2}" presName="hierChild3" presStyleCnt="0"/>
      <dgm:spPr/>
    </dgm:pt>
    <dgm:pt modelId="{99929864-A8AC-441D-87E5-3057C1DE48B7}" type="pres">
      <dgm:prSet presAssocID="{EC1DF3AA-ADED-4532-A9E4-7ADA8DFD21F4}" presName="Name19" presStyleLbl="parChTrans1D4" presStyleIdx="0" presStyleCnt="4"/>
      <dgm:spPr/>
      <dgm:t>
        <a:bodyPr/>
        <a:lstStyle/>
        <a:p>
          <a:endParaRPr lang="tr-TR"/>
        </a:p>
      </dgm:t>
    </dgm:pt>
    <dgm:pt modelId="{90F6B54E-C573-4004-8497-E93BF3CA347F}" type="pres">
      <dgm:prSet presAssocID="{97B43447-DD91-4772-9892-EAB0BE3DF9BD}" presName="Name21" presStyleCnt="0"/>
      <dgm:spPr/>
    </dgm:pt>
    <dgm:pt modelId="{D8D9A3FE-6E3E-43BB-A5E2-74B08666BDBB}" type="pres">
      <dgm:prSet presAssocID="{97B43447-DD91-4772-9892-EAB0BE3DF9BD}" presName="level2Shape" presStyleLbl="node4" presStyleIdx="0" presStyleCnt="4"/>
      <dgm:spPr/>
      <dgm:t>
        <a:bodyPr/>
        <a:lstStyle/>
        <a:p>
          <a:endParaRPr lang="tr-TR"/>
        </a:p>
      </dgm:t>
    </dgm:pt>
    <dgm:pt modelId="{51BC2C44-AD94-4C56-B1AB-62FD42D017A4}" type="pres">
      <dgm:prSet presAssocID="{97B43447-DD91-4772-9892-EAB0BE3DF9BD}" presName="hierChild3" presStyleCnt="0"/>
      <dgm:spPr/>
    </dgm:pt>
    <dgm:pt modelId="{30661DA7-95AA-41F6-B636-657DB789B022}" type="pres">
      <dgm:prSet presAssocID="{9E962F50-60DF-4635-A5EE-27524A1EE7FE}" presName="Name19" presStyleLbl="parChTrans1D4" presStyleIdx="1" presStyleCnt="4"/>
      <dgm:spPr/>
      <dgm:t>
        <a:bodyPr/>
        <a:lstStyle/>
        <a:p>
          <a:endParaRPr lang="tr-TR"/>
        </a:p>
      </dgm:t>
    </dgm:pt>
    <dgm:pt modelId="{4693CB46-0921-4DDB-AEB8-E2A554F5E5FB}" type="pres">
      <dgm:prSet presAssocID="{7AFAFA27-AE39-46CE-9CD8-A8AC8F888B23}" presName="Name21" presStyleCnt="0"/>
      <dgm:spPr/>
    </dgm:pt>
    <dgm:pt modelId="{AD54C6FD-1049-4932-8E57-A5D8D801ED8A}" type="pres">
      <dgm:prSet presAssocID="{7AFAFA27-AE39-46CE-9CD8-A8AC8F888B23}" presName="level2Shape" presStyleLbl="node4" presStyleIdx="1" presStyleCnt="4"/>
      <dgm:spPr/>
      <dgm:t>
        <a:bodyPr/>
        <a:lstStyle/>
        <a:p>
          <a:endParaRPr lang="tr-TR"/>
        </a:p>
      </dgm:t>
    </dgm:pt>
    <dgm:pt modelId="{7D73D498-D174-476D-AFD3-243ED96C0DD9}" type="pres">
      <dgm:prSet presAssocID="{7AFAFA27-AE39-46CE-9CD8-A8AC8F888B23}" presName="hierChild3" presStyleCnt="0"/>
      <dgm:spPr/>
    </dgm:pt>
    <dgm:pt modelId="{AE0DBDA5-59E9-4EF1-AFAA-6E822C35EB0C}" type="pres">
      <dgm:prSet presAssocID="{D3A38634-1F8C-477D-98D0-94DCDEC37F99}" presName="Name19" presStyleLbl="parChTrans1D4" presStyleIdx="2" presStyleCnt="4"/>
      <dgm:spPr/>
      <dgm:t>
        <a:bodyPr/>
        <a:lstStyle/>
        <a:p>
          <a:endParaRPr lang="tr-TR"/>
        </a:p>
      </dgm:t>
    </dgm:pt>
    <dgm:pt modelId="{7440CC9C-C84B-4F51-ABCF-A458ACB3B770}" type="pres">
      <dgm:prSet presAssocID="{4D849065-7C28-4EE0-A0E2-F11279F8DD22}" presName="Name21" presStyleCnt="0"/>
      <dgm:spPr/>
    </dgm:pt>
    <dgm:pt modelId="{0D4E3939-1251-407A-AF11-047043D92E76}" type="pres">
      <dgm:prSet presAssocID="{4D849065-7C28-4EE0-A0E2-F11279F8DD22}" presName="level2Shape" presStyleLbl="node4" presStyleIdx="2" presStyleCnt="4"/>
      <dgm:spPr/>
      <dgm:t>
        <a:bodyPr/>
        <a:lstStyle/>
        <a:p>
          <a:endParaRPr lang="tr-TR"/>
        </a:p>
      </dgm:t>
    </dgm:pt>
    <dgm:pt modelId="{A9C157AE-106E-41E4-AA54-9A6C5DB39CE4}" type="pres">
      <dgm:prSet presAssocID="{4D849065-7C28-4EE0-A0E2-F11279F8DD22}" presName="hierChild3" presStyleCnt="0"/>
      <dgm:spPr/>
    </dgm:pt>
    <dgm:pt modelId="{AFB1D2E7-AFA7-478E-91F2-A53A600560D2}" type="pres">
      <dgm:prSet presAssocID="{B0B2251F-BD40-4F6C-83B0-5F08742FB197}" presName="Name19" presStyleLbl="parChTrans1D4" presStyleIdx="3" presStyleCnt="4"/>
      <dgm:spPr/>
      <dgm:t>
        <a:bodyPr/>
        <a:lstStyle/>
        <a:p>
          <a:endParaRPr lang="tr-TR"/>
        </a:p>
      </dgm:t>
    </dgm:pt>
    <dgm:pt modelId="{49269F20-6208-4AEC-99CB-2F27ED0B99E8}" type="pres">
      <dgm:prSet presAssocID="{93862AE0-F4C8-423A-9A7A-5B3964EAF38B}" presName="Name21" presStyleCnt="0"/>
      <dgm:spPr/>
    </dgm:pt>
    <dgm:pt modelId="{FDFA90C8-5D57-4B3C-958E-9EA60DB0F2D0}" type="pres">
      <dgm:prSet presAssocID="{93862AE0-F4C8-423A-9A7A-5B3964EAF38B}" presName="level2Shape" presStyleLbl="node4" presStyleIdx="3" presStyleCnt="4"/>
      <dgm:spPr/>
      <dgm:t>
        <a:bodyPr/>
        <a:lstStyle/>
        <a:p>
          <a:endParaRPr lang="tr-TR"/>
        </a:p>
      </dgm:t>
    </dgm:pt>
    <dgm:pt modelId="{A8A14243-5D4E-40FF-96B3-A45876A7FC1D}" type="pres">
      <dgm:prSet presAssocID="{93862AE0-F4C8-423A-9A7A-5B3964EAF38B}" presName="hierChild3" presStyleCnt="0"/>
      <dgm:spPr/>
    </dgm:pt>
    <dgm:pt modelId="{618C9343-0097-42A4-9B10-BD46801E7183}" type="pres">
      <dgm:prSet presAssocID="{CCBDA7A2-929B-4F6B-8116-ADC8D70120D9}" presName="bgShapesFlow" presStyleCnt="0"/>
      <dgm:spPr/>
    </dgm:pt>
  </dgm:ptLst>
  <dgm:cxnLst>
    <dgm:cxn modelId="{6CE985F8-114A-4D7F-962E-78C405286062}" type="presOf" srcId="{D141CEEC-E22C-4842-870D-D2BF4D5424D1}" destId="{67DE2DC7-F43B-4654-B822-1D2A90A91421}" srcOrd="0" destOrd="0" presId="urn:microsoft.com/office/officeart/2005/8/layout/hierarchy6"/>
    <dgm:cxn modelId="{9B9C1215-7494-48B5-9CCD-8E149FB0CEE6}" srcId="{5CC3814E-9B58-428E-A32F-93E2538442EA}" destId="{D141CEEC-E22C-4842-870D-D2BF4D5424D1}" srcOrd="0" destOrd="0" parTransId="{D94AE4DB-2062-45CC-A27F-AC4FDB87E3CC}" sibTransId="{F294D936-D87E-45B1-8971-16CA7A311A86}"/>
    <dgm:cxn modelId="{13723488-A005-4DB5-89B4-35571FDBCA21}" srcId="{4F2052AA-0C11-4FE2-91E9-8D22485761F2}" destId="{7AFAFA27-AE39-46CE-9CD8-A8AC8F888B23}" srcOrd="1" destOrd="0" parTransId="{9E962F50-60DF-4635-A5EE-27524A1EE7FE}" sibTransId="{170B15C4-B6E3-401D-A87D-476B742B7D56}"/>
    <dgm:cxn modelId="{B5F60C35-E385-427C-A2DC-3BCD04F16F53}" type="presOf" srcId="{EC1DF3AA-ADED-4532-A9E4-7ADA8DFD21F4}" destId="{99929864-A8AC-441D-87E5-3057C1DE48B7}" srcOrd="0" destOrd="0" presId="urn:microsoft.com/office/officeart/2005/8/layout/hierarchy6"/>
    <dgm:cxn modelId="{F5A0FC9C-1ADA-43BB-A399-BEC551916FD4}" type="presOf" srcId="{CCBDA7A2-929B-4F6B-8116-ADC8D70120D9}" destId="{5FEF883D-092B-453B-A74E-EA3ADFF0E876}" srcOrd="0" destOrd="0" presId="urn:microsoft.com/office/officeart/2005/8/layout/hierarchy6"/>
    <dgm:cxn modelId="{4A18AE9A-8CF3-4256-A15E-8B585C214342}" type="presOf" srcId="{9E962F50-60DF-4635-A5EE-27524A1EE7FE}" destId="{30661DA7-95AA-41F6-B636-657DB789B022}" srcOrd="0" destOrd="0" presId="urn:microsoft.com/office/officeart/2005/8/layout/hierarchy6"/>
    <dgm:cxn modelId="{462906DC-0294-496B-8F3F-9D002896EBF8}" type="presOf" srcId="{4D849065-7C28-4EE0-A0E2-F11279F8DD22}" destId="{0D4E3939-1251-407A-AF11-047043D92E76}" srcOrd="0" destOrd="0" presId="urn:microsoft.com/office/officeart/2005/8/layout/hierarchy6"/>
    <dgm:cxn modelId="{009E0A29-602D-4571-BEA6-DD074E9E3570}" srcId="{CCBDA7A2-929B-4F6B-8116-ADC8D70120D9}" destId="{5CC3814E-9B58-428E-A32F-93E2538442EA}" srcOrd="0" destOrd="0" parTransId="{950D3312-7B23-4F4B-ACB1-E2D3F3594219}" sibTransId="{1B60CC4F-1DA6-4C4D-803C-3A272E7A15B3}"/>
    <dgm:cxn modelId="{7A510E01-646B-46AA-9505-C0CCB6763BC2}" srcId="{4F2052AA-0C11-4FE2-91E9-8D22485761F2}" destId="{4D849065-7C28-4EE0-A0E2-F11279F8DD22}" srcOrd="2" destOrd="0" parTransId="{D3A38634-1F8C-477D-98D0-94DCDEC37F99}" sibTransId="{4C51043D-5BF2-4412-8CEC-A86368FEA6D1}"/>
    <dgm:cxn modelId="{DC704D15-4B6F-4A9A-8628-28F60E4C48CE}" srcId="{4F2052AA-0C11-4FE2-91E9-8D22485761F2}" destId="{93862AE0-F4C8-423A-9A7A-5B3964EAF38B}" srcOrd="3" destOrd="0" parTransId="{B0B2251F-BD40-4F6C-83B0-5F08742FB197}" sibTransId="{88820323-9066-471C-9D60-E152EE9C1848}"/>
    <dgm:cxn modelId="{5D66D30B-F536-490E-B92C-6963D8B4CC46}" type="presOf" srcId="{D3A38634-1F8C-477D-98D0-94DCDEC37F99}" destId="{AE0DBDA5-59E9-4EF1-AFAA-6E822C35EB0C}" srcOrd="0" destOrd="0" presId="urn:microsoft.com/office/officeart/2005/8/layout/hierarchy6"/>
    <dgm:cxn modelId="{370C330F-BCCE-4C3A-8B42-FB5E2D4732FD}" type="presOf" srcId="{5CC3814E-9B58-428E-A32F-93E2538442EA}" destId="{F0531041-CFAB-4E42-86AE-888877322169}" srcOrd="0" destOrd="0" presId="urn:microsoft.com/office/officeart/2005/8/layout/hierarchy6"/>
    <dgm:cxn modelId="{EAD8C25F-B9CD-4BF0-A948-1688D18DCCE5}" srcId="{D141CEEC-E22C-4842-870D-D2BF4D5424D1}" destId="{4F2052AA-0C11-4FE2-91E9-8D22485761F2}" srcOrd="0" destOrd="0" parTransId="{F379EEFB-C37E-4D76-BF31-D2CFF883B40E}" sibTransId="{F51ECA8C-FD9B-4F8F-AE79-80A680374398}"/>
    <dgm:cxn modelId="{D65E89AF-58DC-422E-B37B-A0AE0287A930}" type="presOf" srcId="{4F2052AA-0C11-4FE2-91E9-8D22485761F2}" destId="{458CF41E-2FB1-4CFD-B049-CBDFB1DF233B}" srcOrd="0" destOrd="0" presId="urn:microsoft.com/office/officeart/2005/8/layout/hierarchy6"/>
    <dgm:cxn modelId="{7906827F-893E-47EB-85E9-154F721F8732}" type="presOf" srcId="{B0B2251F-BD40-4F6C-83B0-5F08742FB197}" destId="{AFB1D2E7-AFA7-478E-91F2-A53A600560D2}" srcOrd="0" destOrd="0" presId="urn:microsoft.com/office/officeart/2005/8/layout/hierarchy6"/>
    <dgm:cxn modelId="{1F4190E2-24AA-4960-9BCC-4F43BB72D84B}" type="presOf" srcId="{F379EEFB-C37E-4D76-BF31-D2CFF883B40E}" destId="{2E8E0E86-2595-4E2A-8060-C3BB18DF4270}" srcOrd="0" destOrd="0" presId="urn:microsoft.com/office/officeart/2005/8/layout/hierarchy6"/>
    <dgm:cxn modelId="{39E68CF3-D9AB-4A50-A76E-6FCD9A791DCC}" type="presOf" srcId="{7AFAFA27-AE39-46CE-9CD8-A8AC8F888B23}" destId="{AD54C6FD-1049-4932-8E57-A5D8D801ED8A}" srcOrd="0" destOrd="0" presId="urn:microsoft.com/office/officeart/2005/8/layout/hierarchy6"/>
    <dgm:cxn modelId="{8B6B72BD-945A-4C8F-9E3E-A99BC04AE8A3}" type="presOf" srcId="{97B43447-DD91-4772-9892-EAB0BE3DF9BD}" destId="{D8D9A3FE-6E3E-43BB-A5E2-74B08666BDBB}" srcOrd="0" destOrd="0" presId="urn:microsoft.com/office/officeart/2005/8/layout/hierarchy6"/>
    <dgm:cxn modelId="{580A4E91-6B93-48CD-9222-32A9A4506B15}" srcId="{4F2052AA-0C11-4FE2-91E9-8D22485761F2}" destId="{97B43447-DD91-4772-9892-EAB0BE3DF9BD}" srcOrd="0" destOrd="0" parTransId="{EC1DF3AA-ADED-4532-A9E4-7ADA8DFD21F4}" sibTransId="{7856FEFB-2BE5-46D4-A7C0-C6CDD7FA050B}"/>
    <dgm:cxn modelId="{2074F044-C300-4FAB-A5C0-486AF27A7009}" type="presOf" srcId="{D94AE4DB-2062-45CC-A27F-AC4FDB87E3CC}" destId="{F2969F9A-0BF1-4D3A-8610-6D802B00B901}" srcOrd="0" destOrd="0" presId="urn:microsoft.com/office/officeart/2005/8/layout/hierarchy6"/>
    <dgm:cxn modelId="{8DD00519-6424-4F40-8B05-791BEBF512B2}" type="presOf" srcId="{93862AE0-F4C8-423A-9A7A-5B3964EAF38B}" destId="{FDFA90C8-5D57-4B3C-958E-9EA60DB0F2D0}" srcOrd="0" destOrd="0" presId="urn:microsoft.com/office/officeart/2005/8/layout/hierarchy6"/>
    <dgm:cxn modelId="{18672D3B-0D9A-4F32-89B4-11FD5CE112FB}" type="presParOf" srcId="{5FEF883D-092B-453B-A74E-EA3ADFF0E876}" destId="{DDFEA9E9-FC5E-4100-9692-97D09F27E549}" srcOrd="0" destOrd="0" presId="urn:microsoft.com/office/officeart/2005/8/layout/hierarchy6"/>
    <dgm:cxn modelId="{CE3EDBDC-A5A8-4658-B8C0-DFBB9DF91BD3}" type="presParOf" srcId="{DDFEA9E9-FC5E-4100-9692-97D09F27E549}" destId="{8E8259CC-3790-41C4-8B5F-1D7B677F6A32}" srcOrd="0" destOrd="0" presId="urn:microsoft.com/office/officeart/2005/8/layout/hierarchy6"/>
    <dgm:cxn modelId="{8D50241C-6E01-4214-805C-6D15B38C7ACA}" type="presParOf" srcId="{8E8259CC-3790-41C4-8B5F-1D7B677F6A32}" destId="{AB09FD6B-F783-4C56-AFBB-B488C7232CFC}" srcOrd="0" destOrd="0" presId="urn:microsoft.com/office/officeart/2005/8/layout/hierarchy6"/>
    <dgm:cxn modelId="{231EAA2C-84DE-427C-9E3B-919B12CA84CD}" type="presParOf" srcId="{AB09FD6B-F783-4C56-AFBB-B488C7232CFC}" destId="{F0531041-CFAB-4E42-86AE-888877322169}" srcOrd="0" destOrd="0" presId="urn:microsoft.com/office/officeart/2005/8/layout/hierarchy6"/>
    <dgm:cxn modelId="{E4F290EB-31B8-4187-AA5A-1E562A68BBA9}" type="presParOf" srcId="{AB09FD6B-F783-4C56-AFBB-B488C7232CFC}" destId="{A95EFDC0-9345-41A4-BF5F-56170B00FDB2}" srcOrd="1" destOrd="0" presId="urn:microsoft.com/office/officeart/2005/8/layout/hierarchy6"/>
    <dgm:cxn modelId="{6C70ED6C-9A2E-4384-93D6-627D3E6D807B}" type="presParOf" srcId="{A95EFDC0-9345-41A4-BF5F-56170B00FDB2}" destId="{F2969F9A-0BF1-4D3A-8610-6D802B00B901}" srcOrd="0" destOrd="0" presId="urn:microsoft.com/office/officeart/2005/8/layout/hierarchy6"/>
    <dgm:cxn modelId="{F8E20EC9-A2C1-4F4B-AF82-2082BCB3A7BE}" type="presParOf" srcId="{A95EFDC0-9345-41A4-BF5F-56170B00FDB2}" destId="{2852C313-1EEF-4106-BE10-038EE8B27178}" srcOrd="1" destOrd="0" presId="urn:microsoft.com/office/officeart/2005/8/layout/hierarchy6"/>
    <dgm:cxn modelId="{D0DA943F-FF28-4FF2-850A-C03CC9A752C5}" type="presParOf" srcId="{2852C313-1EEF-4106-BE10-038EE8B27178}" destId="{67DE2DC7-F43B-4654-B822-1D2A90A91421}" srcOrd="0" destOrd="0" presId="urn:microsoft.com/office/officeart/2005/8/layout/hierarchy6"/>
    <dgm:cxn modelId="{E418E3E1-0769-44A9-A19E-5F940BF4B088}" type="presParOf" srcId="{2852C313-1EEF-4106-BE10-038EE8B27178}" destId="{85B47966-D25C-46FC-AD3B-52A38669DD77}" srcOrd="1" destOrd="0" presId="urn:microsoft.com/office/officeart/2005/8/layout/hierarchy6"/>
    <dgm:cxn modelId="{9DCEA3E6-B75E-484A-93C4-5B4157972E8D}" type="presParOf" srcId="{85B47966-D25C-46FC-AD3B-52A38669DD77}" destId="{2E8E0E86-2595-4E2A-8060-C3BB18DF4270}" srcOrd="0" destOrd="0" presId="urn:microsoft.com/office/officeart/2005/8/layout/hierarchy6"/>
    <dgm:cxn modelId="{8E46B8EB-8FF1-4D4C-81BB-5EF966D10832}" type="presParOf" srcId="{85B47966-D25C-46FC-AD3B-52A38669DD77}" destId="{7D03B991-2F68-46F5-B12B-85B90E363225}" srcOrd="1" destOrd="0" presId="urn:microsoft.com/office/officeart/2005/8/layout/hierarchy6"/>
    <dgm:cxn modelId="{5B6C74D3-8256-4AEE-97FA-2E7DF9720AE4}" type="presParOf" srcId="{7D03B991-2F68-46F5-B12B-85B90E363225}" destId="{458CF41E-2FB1-4CFD-B049-CBDFB1DF233B}" srcOrd="0" destOrd="0" presId="urn:microsoft.com/office/officeart/2005/8/layout/hierarchy6"/>
    <dgm:cxn modelId="{B28D880E-1DCE-4722-8590-5827C4EE08DE}" type="presParOf" srcId="{7D03B991-2F68-46F5-B12B-85B90E363225}" destId="{6273185B-1BF4-47A7-A092-3B9D14C29C0D}" srcOrd="1" destOrd="0" presId="urn:microsoft.com/office/officeart/2005/8/layout/hierarchy6"/>
    <dgm:cxn modelId="{4E006399-D003-420D-9A70-10B491B22FAF}" type="presParOf" srcId="{6273185B-1BF4-47A7-A092-3B9D14C29C0D}" destId="{99929864-A8AC-441D-87E5-3057C1DE48B7}" srcOrd="0" destOrd="0" presId="urn:microsoft.com/office/officeart/2005/8/layout/hierarchy6"/>
    <dgm:cxn modelId="{173DC736-1F58-416C-A91D-443C9F5E5AB8}" type="presParOf" srcId="{6273185B-1BF4-47A7-A092-3B9D14C29C0D}" destId="{90F6B54E-C573-4004-8497-E93BF3CA347F}" srcOrd="1" destOrd="0" presId="urn:microsoft.com/office/officeart/2005/8/layout/hierarchy6"/>
    <dgm:cxn modelId="{5C7C6265-97EA-48C8-AC39-7431EC7BC84C}" type="presParOf" srcId="{90F6B54E-C573-4004-8497-E93BF3CA347F}" destId="{D8D9A3FE-6E3E-43BB-A5E2-74B08666BDBB}" srcOrd="0" destOrd="0" presId="urn:microsoft.com/office/officeart/2005/8/layout/hierarchy6"/>
    <dgm:cxn modelId="{CCAFD661-47E8-49CE-8603-82D4F54E3CE3}" type="presParOf" srcId="{90F6B54E-C573-4004-8497-E93BF3CA347F}" destId="{51BC2C44-AD94-4C56-B1AB-62FD42D017A4}" srcOrd="1" destOrd="0" presId="urn:microsoft.com/office/officeart/2005/8/layout/hierarchy6"/>
    <dgm:cxn modelId="{1D50357A-811F-4159-AD25-D1896EAF6AF4}" type="presParOf" srcId="{6273185B-1BF4-47A7-A092-3B9D14C29C0D}" destId="{30661DA7-95AA-41F6-B636-657DB789B022}" srcOrd="2" destOrd="0" presId="urn:microsoft.com/office/officeart/2005/8/layout/hierarchy6"/>
    <dgm:cxn modelId="{228AB580-1C22-4DE9-AEE4-C0566D32C990}" type="presParOf" srcId="{6273185B-1BF4-47A7-A092-3B9D14C29C0D}" destId="{4693CB46-0921-4DDB-AEB8-E2A554F5E5FB}" srcOrd="3" destOrd="0" presId="urn:microsoft.com/office/officeart/2005/8/layout/hierarchy6"/>
    <dgm:cxn modelId="{B026A1C7-FE1E-4405-9562-E650B839641E}" type="presParOf" srcId="{4693CB46-0921-4DDB-AEB8-E2A554F5E5FB}" destId="{AD54C6FD-1049-4932-8E57-A5D8D801ED8A}" srcOrd="0" destOrd="0" presId="urn:microsoft.com/office/officeart/2005/8/layout/hierarchy6"/>
    <dgm:cxn modelId="{90C918B7-DD61-4AAE-8EF9-03ABBA85655A}" type="presParOf" srcId="{4693CB46-0921-4DDB-AEB8-E2A554F5E5FB}" destId="{7D73D498-D174-476D-AFD3-243ED96C0DD9}" srcOrd="1" destOrd="0" presId="urn:microsoft.com/office/officeart/2005/8/layout/hierarchy6"/>
    <dgm:cxn modelId="{F8EEBAC2-A4B9-4E3E-9C3F-CFC6FB9A252F}" type="presParOf" srcId="{6273185B-1BF4-47A7-A092-3B9D14C29C0D}" destId="{AE0DBDA5-59E9-4EF1-AFAA-6E822C35EB0C}" srcOrd="4" destOrd="0" presId="urn:microsoft.com/office/officeart/2005/8/layout/hierarchy6"/>
    <dgm:cxn modelId="{F30B5E0A-F1E4-474A-B6FD-72F1CE80BFA6}" type="presParOf" srcId="{6273185B-1BF4-47A7-A092-3B9D14C29C0D}" destId="{7440CC9C-C84B-4F51-ABCF-A458ACB3B770}" srcOrd="5" destOrd="0" presId="urn:microsoft.com/office/officeart/2005/8/layout/hierarchy6"/>
    <dgm:cxn modelId="{DEC036C3-538A-4307-ACC5-7FF64B30763B}" type="presParOf" srcId="{7440CC9C-C84B-4F51-ABCF-A458ACB3B770}" destId="{0D4E3939-1251-407A-AF11-047043D92E76}" srcOrd="0" destOrd="0" presId="urn:microsoft.com/office/officeart/2005/8/layout/hierarchy6"/>
    <dgm:cxn modelId="{57B5C950-C8CA-4A11-8860-1CEA03D7AF2D}" type="presParOf" srcId="{7440CC9C-C84B-4F51-ABCF-A458ACB3B770}" destId="{A9C157AE-106E-41E4-AA54-9A6C5DB39CE4}" srcOrd="1" destOrd="0" presId="urn:microsoft.com/office/officeart/2005/8/layout/hierarchy6"/>
    <dgm:cxn modelId="{F5411772-A335-44FB-8561-A27F4273DF2B}" type="presParOf" srcId="{6273185B-1BF4-47A7-A092-3B9D14C29C0D}" destId="{AFB1D2E7-AFA7-478E-91F2-A53A600560D2}" srcOrd="6" destOrd="0" presId="urn:microsoft.com/office/officeart/2005/8/layout/hierarchy6"/>
    <dgm:cxn modelId="{6511D951-2888-428D-919F-F99BC422F034}" type="presParOf" srcId="{6273185B-1BF4-47A7-A092-3B9D14C29C0D}" destId="{49269F20-6208-4AEC-99CB-2F27ED0B99E8}" srcOrd="7" destOrd="0" presId="urn:microsoft.com/office/officeart/2005/8/layout/hierarchy6"/>
    <dgm:cxn modelId="{2FC92543-1751-407D-9AF5-409E7B5A0104}" type="presParOf" srcId="{49269F20-6208-4AEC-99CB-2F27ED0B99E8}" destId="{FDFA90C8-5D57-4B3C-958E-9EA60DB0F2D0}" srcOrd="0" destOrd="0" presId="urn:microsoft.com/office/officeart/2005/8/layout/hierarchy6"/>
    <dgm:cxn modelId="{6E437F48-1429-4252-B20F-EE318C6656DD}" type="presParOf" srcId="{49269F20-6208-4AEC-99CB-2F27ED0B99E8}" destId="{A8A14243-5D4E-40FF-96B3-A45876A7FC1D}" srcOrd="1" destOrd="0" presId="urn:microsoft.com/office/officeart/2005/8/layout/hierarchy6"/>
    <dgm:cxn modelId="{B1EE2F61-7E30-4660-8B82-952FB043EFB3}" type="presParOf" srcId="{5FEF883D-092B-453B-A74E-EA3ADFF0E876}" destId="{618C9343-0097-42A4-9B10-BD46801E7183}"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5C7C-CE48-4707-84B8-65DB7BFF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2703</Words>
  <Characters>15408</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cp:lastModifiedBy>
  <cp:revision>4</cp:revision>
  <dcterms:created xsi:type="dcterms:W3CDTF">2025-01-08T10:30:00Z</dcterms:created>
  <dcterms:modified xsi:type="dcterms:W3CDTF">2025-01-10T11:41:00Z</dcterms:modified>
</cp:coreProperties>
</file>